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14FCC" w14:textId="77777777" w:rsidR="00652D24" w:rsidRPr="007F4870" w:rsidRDefault="00652D24" w:rsidP="00652D24"/>
    <w:p w14:paraId="4BF8422D" w14:textId="038863EB" w:rsidR="00836DE1" w:rsidRDefault="00836DE1" w:rsidP="007F4870">
      <w:r>
        <w:t>To School</w:t>
      </w:r>
      <w:r w:rsidR="00011DC0">
        <w:t>s</w:t>
      </w:r>
      <w:r>
        <w:t>:</w:t>
      </w:r>
    </w:p>
    <w:p w14:paraId="7CB1FCA6" w14:textId="77777777" w:rsidR="00011DC0" w:rsidRDefault="00011DC0" w:rsidP="007F4870"/>
    <w:p w14:paraId="6C051EA2" w14:textId="510790C4" w:rsidR="00011DC0" w:rsidRPr="00011DC0" w:rsidRDefault="00011DC0" w:rsidP="00011DC0">
      <w:pPr>
        <w:rPr>
          <w:rFonts w:eastAsia="Calibri"/>
          <w:b/>
          <w:u w:val="single"/>
        </w:rPr>
      </w:pPr>
      <w:r w:rsidRPr="00011DC0">
        <w:rPr>
          <w:rFonts w:eastAsia="Calibri"/>
          <w:b/>
          <w:u w:val="single"/>
        </w:rPr>
        <w:t xml:space="preserve">Training Resources for Schools </w:t>
      </w:r>
      <w:r w:rsidRPr="00011DC0">
        <w:rPr>
          <w:rFonts w:eastAsia="Calibri"/>
          <w:b/>
          <w:color w:val="FF0000"/>
          <w:u w:val="single"/>
        </w:rPr>
        <w:t>WITHOUT</w:t>
      </w:r>
      <w:r w:rsidRPr="00011DC0">
        <w:rPr>
          <w:rFonts w:eastAsia="Calibri"/>
          <w:b/>
          <w:u w:val="single"/>
        </w:rPr>
        <w:t xml:space="preserve"> a School Nurse</w:t>
      </w:r>
    </w:p>
    <w:p w14:paraId="1B75141B" w14:textId="77777777" w:rsidR="00011DC0" w:rsidRPr="00011DC0" w:rsidRDefault="00011DC0" w:rsidP="00011DC0">
      <w:pPr>
        <w:jc w:val="center"/>
        <w:rPr>
          <w:rFonts w:eastAsia="Calibri"/>
          <w:b/>
          <w:u w:val="single"/>
        </w:rPr>
      </w:pPr>
    </w:p>
    <w:p w14:paraId="75910EF8" w14:textId="38149E0E" w:rsidR="00011DC0" w:rsidRPr="00011DC0" w:rsidRDefault="00011DC0" w:rsidP="00011DC0">
      <w:pPr>
        <w:rPr>
          <w:rFonts w:eastAsia="Calibri"/>
          <w:bCs/>
        </w:rPr>
      </w:pPr>
      <w:r w:rsidRPr="00011DC0">
        <w:rPr>
          <w:rFonts w:eastAsia="Calibri"/>
          <w:bCs/>
        </w:rPr>
        <w:t>Schools without a school nurse will need to find a “licensed health care practitioner with expertise in diabetes” to provide the annual training program per NMAC 6.12.11.8 (E.). The health care practitioner may utilize the training materials listed</w:t>
      </w:r>
      <w:r>
        <w:rPr>
          <w:rFonts w:eastAsia="Calibri"/>
          <w:bCs/>
        </w:rPr>
        <w:t xml:space="preserve"> below</w:t>
      </w:r>
      <w:r w:rsidRPr="00011DC0">
        <w:rPr>
          <w:rFonts w:eastAsia="Calibri"/>
          <w:bCs/>
        </w:rPr>
        <w:t xml:space="preserve"> to conduct the training. Schools are encouraged to reach out to their local community to see what resources may be available. Suggestions would include local hospitals, pediatrician offices, endocrinologist offices, and Indian Health Services. </w:t>
      </w:r>
    </w:p>
    <w:p w14:paraId="58F84504" w14:textId="77777777" w:rsidR="00011DC0" w:rsidRPr="00011DC0" w:rsidRDefault="00011DC0" w:rsidP="00011DC0">
      <w:pPr>
        <w:rPr>
          <w:rFonts w:eastAsia="Calibri"/>
          <w:b/>
          <w:bCs/>
        </w:rPr>
      </w:pPr>
    </w:p>
    <w:p w14:paraId="6655B25B" w14:textId="6AEFD246" w:rsidR="00011DC0" w:rsidRPr="00011DC0" w:rsidRDefault="00011DC0" w:rsidP="007F4870">
      <w:pPr>
        <w:rPr>
          <w:b/>
          <w:bCs/>
          <w:u w:val="single"/>
        </w:rPr>
      </w:pPr>
      <w:r w:rsidRPr="00011DC0">
        <w:rPr>
          <w:b/>
          <w:bCs/>
          <w:u w:val="single"/>
        </w:rPr>
        <w:t xml:space="preserve">For Schools </w:t>
      </w:r>
      <w:r w:rsidRPr="00011DC0">
        <w:rPr>
          <w:b/>
          <w:bCs/>
          <w:color w:val="FF0000"/>
          <w:u w:val="single"/>
        </w:rPr>
        <w:t>WITH</w:t>
      </w:r>
      <w:r w:rsidRPr="00011DC0">
        <w:rPr>
          <w:b/>
          <w:bCs/>
          <w:u w:val="single"/>
        </w:rPr>
        <w:t xml:space="preserve"> a School Nurse:</w:t>
      </w:r>
    </w:p>
    <w:p w14:paraId="6AA88832" w14:textId="77777777" w:rsidR="00836DE1" w:rsidRDefault="00836DE1" w:rsidP="007F4870"/>
    <w:p w14:paraId="626EF986" w14:textId="77777777" w:rsidR="00DB7943" w:rsidRDefault="00836DE1" w:rsidP="00DB7943">
      <w:pPr>
        <w:rPr>
          <w:rFonts w:eastAsia="Calibri"/>
          <w:color w:val="FF0000"/>
        </w:rPr>
      </w:pPr>
      <w:r>
        <w:t>Here is the revised NMDOH DM training guidance power point presentation</w:t>
      </w:r>
      <w:r w:rsidR="00413AFC">
        <w:t>:</w:t>
      </w:r>
      <w:r w:rsidR="00DB7943" w:rsidRPr="00DB7943">
        <w:rPr>
          <w:rFonts w:eastAsia="Calibri"/>
          <w:color w:val="FF0000"/>
        </w:rPr>
        <w:t xml:space="preserve"> </w:t>
      </w:r>
      <w:r w:rsidR="00DB7943" w:rsidRPr="008C12BE">
        <w:rPr>
          <w:rFonts w:eastAsia="Calibri"/>
          <w:color w:val="FF0000"/>
        </w:rPr>
        <w:t>**Note:  To access documents, click enable if needed at top of screen, then, right click with mouse and select object &gt; open</w:t>
      </w:r>
    </w:p>
    <w:p w14:paraId="5A94F221" w14:textId="77777777" w:rsidR="00DB7943" w:rsidRDefault="00DB7943" w:rsidP="00DB7943">
      <w:pPr>
        <w:rPr>
          <w:rFonts w:eastAsia="Calibri"/>
          <w:color w:val="FF0000"/>
        </w:rPr>
      </w:pPr>
    </w:p>
    <w:p w14:paraId="228FA046" w14:textId="374EB22E" w:rsidR="00836DE1" w:rsidRDefault="00DD58EF" w:rsidP="007F4870">
      <w:r>
        <w:object w:dxaOrig="1539" w:dyaOrig="997" w14:anchorId="5403F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6.85pt;height:49.9pt" o:ole="">
            <v:imagedata r:id="rId10" o:title=""/>
          </v:shape>
          <o:OLEObject Type="Embed" ProgID="PowerPoint.Show.12" ShapeID="_x0000_i1039" DrawAspect="Icon" ObjectID="_1767700702" r:id="rId11"/>
        </w:object>
      </w:r>
      <w:r w:rsidR="00DB7943">
        <w:tab/>
      </w:r>
    </w:p>
    <w:p w14:paraId="2A5B6755" w14:textId="77777777" w:rsidR="00413AFC" w:rsidRDefault="00413AFC" w:rsidP="007F4870"/>
    <w:p w14:paraId="5DAA43C6" w14:textId="2AE3395D" w:rsidR="007F4870" w:rsidRPr="007F4870" w:rsidRDefault="007F4870" w:rsidP="007F4870">
      <w:r w:rsidRPr="007F4870">
        <w:t xml:space="preserve">This is a training guidance document to be used in combination with in-person teaching by a healthcare professional with relevant resources (some options listed below).  Each LEA is responsible for the appropriate training per legislation.  This presentation BY ITSELF does not cover the in-depth knowledge and skills checks necessary to meet requirements.  You must be trained by a licensed healthcare professional to provide diabetic care to a student.  Included in this Power Point Presentation are 3 different levels of training.  </w:t>
      </w:r>
      <w:r>
        <w:t xml:space="preserve">See further below for more detailed descriptions of </w:t>
      </w:r>
      <w:r w:rsidR="00836DE1">
        <w:t>these Levels.</w:t>
      </w:r>
    </w:p>
    <w:p w14:paraId="67F6E981" w14:textId="77777777" w:rsidR="007F4870" w:rsidRPr="007F4870" w:rsidRDefault="007F4870" w:rsidP="007F4870">
      <w:pPr>
        <w:numPr>
          <w:ilvl w:val="0"/>
          <w:numId w:val="1"/>
        </w:numPr>
      </w:pPr>
      <w:r w:rsidRPr="007F4870">
        <w:t>Is for All Staff</w:t>
      </w:r>
    </w:p>
    <w:p w14:paraId="0668ED42" w14:textId="77777777" w:rsidR="007F4870" w:rsidRPr="007F4870" w:rsidRDefault="007F4870" w:rsidP="007F4870">
      <w:pPr>
        <w:numPr>
          <w:ilvl w:val="0"/>
          <w:numId w:val="1"/>
        </w:numPr>
      </w:pPr>
      <w:r w:rsidRPr="007F4870">
        <w:t>Is for those who will care for the diabetic student</w:t>
      </w:r>
    </w:p>
    <w:p w14:paraId="0262A5F7" w14:textId="77777777" w:rsidR="007F4870" w:rsidRDefault="007F4870" w:rsidP="007F4870">
      <w:pPr>
        <w:numPr>
          <w:ilvl w:val="0"/>
          <w:numId w:val="1"/>
        </w:numPr>
      </w:pPr>
      <w:r w:rsidRPr="007F4870">
        <w:t>Is the skills portion and should include an in-person training with hands-on learning and return demonstration</w:t>
      </w:r>
    </w:p>
    <w:p w14:paraId="1D85B5EC" w14:textId="19F537D7" w:rsidR="007F4870" w:rsidRPr="007F4870" w:rsidRDefault="007F4870" w:rsidP="00413AFC">
      <w:pPr>
        <w:ind w:firstLine="360"/>
      </w:pPr>
      <w:r w:rsidRPr="007F4870">
        <w:rPr>
          <w:b/>
          <w:bCs/>
          <w:u w:val="single"/>
        </w:rPr>
        <w:t>Some Training Resources you may use with this presentation are listed below:</w:t>
      </w:r>
    </w:p>
    <w:p w14:paraId="2DA0D343" w14:textId="77777777" w:rsidR="007F4870" w:rsidRDefault="007F4870" w:rsidP="00413AFC">
      <w:pPr>
        <w:ind w:left="360"/>
      </w:pPr>
      <w:r w:rsidRPr="007F4870">
        <w:t xml:space="preserve">“Helping the Student with Diabetes Succeed.”  from the American Diabetes Association:  </w:t>
      </w:r>
      <w:hyperlink r:id="rId12" w:history="1">
        <w:r w:rsidRPr="007F4870">
          <w:rPr>
            <w:rStyle w:val="Hyperlink"/>
          </w:rPr>
          <w:t>https://diabetes.org/sites/default/files/2022-11/School-guide-final-11-16-22.pdf</w:t>
        </w:r>
      </w:hyperlink>
    </w:p>
    <w:p w14:paraId="10466BD6" w14:textId="77777777" w:rsidR="00413AFC" w:rsidRPr="007F4870" w:rsidRDefault="00413AFC" w:rsidP="007F4870"/>
    <w:p w14:paraId="0DD5887C" w14:textId="77777777" w:rsidR="007F4870" w:rsidRPr="007F4870" w:rsidRDefault="007F4870" w:rsidP="00413AFC">
      <w:pPr>
        <w:ind w:left="360"/>
      </w:pPr>
      <w:r w:rsidRPr="007F4870">
        <w:t xml:space="preserve">NASN’s Toolkit latest version is 2022 (follow the links and you will need to open the pdf file):  </w:t>
      </w:r>
      <w:hyperlink r:id="rId13" w:history="1">
        <w:r w:rsidRPr="007F4870">
          <w:rPr>
            <w:rStyle w:val="Hyperlink"/>
          </w:rPr>
          <w:t>School Nursing Evidence-Based Clinical Practice Guideline: Students with Type 1 Diabetes Toolkit | NASN Learning Center</w:t>
        </w:r>
      </w:hyperlink>
    </w:p>
    <w:p w14:paraId="53E1BA0A" w14:textId="77777777" w:rsidR="007F4870" w:rsidRDefault="007F4870" w:rsidP="00413AFC">
      <w:pPr>
        <w:ind w:left="360"/>
      </w:pPr>
      <w:r w:rsidRPr="007F4870">
        <w:t xml:space="preserve">Videos link:  </w:t>
      </w:r>
      <w:hyperlink r:id="rId14" w:history="1">
        <w:r w:rsidRPr="007F4870">
          <w:rPr>
            <w:rStyle w:val="Hyperlink"/>
          </w:rPr>
          <w:t>https://www.youtube.com/watch?v=ih1NXYx2k9g&amp;list=PL3DE9DDE8EB2A2E56</w:t>
        </w:r>
      </w:hyperlink>
    </w:p>
    <w:p w14:paraId="385E6FD6" w14:textId="77777777" w:rsidR="00413AFC" w:rsidRPr="007F4870" w:rsidRDefault="00413AFC" w:rsidP="00413AFC">
      <w:pPr>
        <w:ind w:left="360"/>
      </w:pPr>
    </w:p>
    <w:p w14:paraId="15AAE5EE" w14:textId="77777777" w:rsidR="007F4870" w:rsidRDefault="007F4870" w:rsidP="00413AFC">
      <w:pPr>
        <w:ind w:left="360"/>
      </w:pPr>
      <w:r w:rsidRPr="007F4870">
        <w:t>In addition to the above resources, there is the older version of supplemental materials from 2009 which have some great tools you may wish to incorporate into your LEA’s diabetic training program:</w:t>
      </w:r>
      <w:r w:rsidRPr="007F4870">
        <w:rPr>
          <w:b/>
          <w:bCs/>
        </w:rPr>
        <w:t xml:space="preserve">  </w:t>
      </w:r>
      <w:hyperlink r:id="rId15" w:history="1">
        <w:r w:rsidRPr="007F4870">
          <w:rPr>
            <w:rStyle w:val="Hyperlink"/>
          </w:rPr>
          <w:t>nmhealth.org/publication/view/guide/4242/</w:t>
        </w:r>
      </w:hyperlink>
    </w:p>
    <w:p w14:paraId="51CC6C73" w14:textId="77777777" w:rsidR="00413AFC" w:rsidRDefault="00413AFC" w:rsidP="007F4870"/>
    <w:p w14:paraId="205DD15D" w14:textId="77777777" w:rsidR="00011DC0" w:rsidRDefault="00011DC0" w:rsidP="00413AFC">
      <w:pPr>
        <w:rPr>
          <w:rFonts w:eastAsia="Calibri"/>
        </w:rPr>
      </w:pPr>
    </w:p>
    <w:p w14:paraId="06B22C12" w14:textId="77777777" w:rsidR="00011DC0" w:rsidRDefault="00011DC0" w:rsidP="00413AFC">
      <w:pPr>
        <w:rPr>
          <w:rFonts w:eastAsia="Calibri"/>
        </w:rPr>
      </w:pPr>
    </w:p>
    <w:p w14:paraId="5BC7C6FE" w14:textId="77777777" w:rsidR="00011DC0" w:rsidRDefault="00011DC0" w:rsidP="00413AFC">
      <w:pPr>
        <w:rPr>
          <w:rFonts w:eastAsia="Calibri"/>
        </w:rPr>
      </w:pPr>
    </w:p>
    <w:p w14:paraId="64E69EA9" w14:textId="7C517378" w:rsidR="00413AFC" w:rsidRPr="00413AFC" w:rsidRDefault="00413AFC" w:rsidP="00413AFC">
      <w:pPr>
        <w:rPr>
          <w:rFonts w:eastAsia="Calibri"/>
        </w:rPr>
      </w:pPr>
      <w:r w:rsidRPr="00413AFC">
        <w:rPr>
          <w:rFonts w:eastAsia="Calibri"/>
        </w:rPr>
        <w:t xml:space="preserve">Diabetes management training for school personnel is essential to ensure effective school-based diabetes management. The National Diabetes Education Program has developed a comprehensive online resource </w:t>
      </w:r>
      <w:hyperlink r:id="rId16" w:history="1">
        <w:r w:rsidRPr="00413AFC">
          <w:rPr>
            <w:rFonts w:eastAsia="Calibri"/>
            <w:color w:val="0563C1"/>
            <w:u w:val="single"/>
          </w:rPr>
          <w:t>Helping the Student with Diabetes Succeed: A Guide for School Personnel</w:t>
        </w:r>
      </w:hyperlink>
      <w:r w:rsidRPr="00413AFC">
        <w:rPr>
          <w:rFonts w:eastAsia="Calibri"/>
        </w:rPr>
        <w:t xml:space="preserve"> that provides in depth guidance for schools in the care and management of students with diabetes. </w:t>
      </w:r>
    </w:p>
    <w:p w14:paraId="6CC9E768" w14:textId="77777777" w:rsidR="00413AFC" w:rsidRDefault="00413AFC" w:rsidP="007F4870"/>
    <w:p w14:paraId="3E518201" w14:textId="24FF18BF" w:rsidR="00413AFC" w:rsidRDefault="00413AFC" w:rsidP="007F4870">
      <w:pPr>
        <w:rPr>
          <w:rFonts w:eastAsia="Calibri"/>
        </w:rPr>
      </w:pPr>
      <w:r w:rsidRPr="00413AFC">
        <w:rPr>
          <w:rFonts w:eastAsia="Calibri"/>
          <w:b/>
          <w:bCs/>
          <w:u w:val="single"/>
        </w:rPr>
        <w:t>Level 1:</w:t>
      </w:r>
      <w:r w:rsidRPr="00413AFC">
        <w:rPr>
          <w:rFonts w:eastAsia="Calibri"/>
        </w:rPr>
        <w:t xml:space="preserve">  </w:t>
      </w:r>
      <w:r w:rsidRPr="00413AFC">
        <w:rPr>
          <w:rFonts w:eastAsia="Calibri"/>
          <w:color w:val="4472C4"/>
        </w:rPr>
        <w:t xml:space="preserve">All </w:t>
      </w:r>
      <w:r w:rsidRPr="00413AFC">
        <w:rPr>
          <w:rFonts w:eastAsia="Calibri"/>
          <w:color w:val="0070C0"/>
        </w:rPr>
        <w:t xml:space="preserve">school personnel </w:t>
      </w:r>
      <w:r w:rsidRPr="00413AFC">
        <w:rPr>
          <w:rFonts w:eastAsia="Calibri"/>
        </w:rPr>
        <w:t>should</w:t>
      </w:r>
      <w:r w:rsidRPr="00413AFC">
        <w:rPr>
          <w:rFonts w:eastAsia="Calibri"/>
          <w:color w:val="0070C0"/>
        </w:rPr>
        <w:t xml:space="preserve"> </w:t>
      </w:r>
      <w:r w:rsidRPr="00413AFC">
        <w:rPr>
          <w:rFonts w:eastAsia="Calibri"/>
          <w:color w:val="000000"/>
        </w:rPr>
        <w:t xml:space="preserve">receive training </w:t>
      </w:r>
      <w:r w:rsidRPr="00413AFC">
        <w:rPr>
          <w:rFonts w:eastAsia="Calibri"/>
        </w:rPr>
        <w:t>that provides a basic understanding of diabetes, how to recognize and respond to the signs and symptoms of low blood glucose (hypoglycemia) and high blood glucose (hyperglycemia), and whom to contact immediately in case of an emergency.</w:t>
      </w:r>
    </w:p>
    <w:p w14:paraId="5D16ACA3" w14:textId="77777777" w:rsidR="00413AFC" w:rsidRDefault="00413AFC" w:rsidP="007F4870">
      <w:pPr>
        <w:rPr>
          <w:rFonts w:eastAsia="Calibri"/>
        </w:rPr>
      </w:pPr>
    </w:p>
    <w:p w14:paraId="2CE62878" w14:textId="36BBDF98" w:rsidR="00413AFC" w:rsidRDefault="00413AFC" w:rsidP="007F4870">
      <w:pPr>
        <w:rPr>
          <w:rFonts w:eastAsia="Calibri"/>
        </w:rPr>
      </w:pPr>
      <w:r w:rsidRPr="00413AFC">
        <w:rPr>
          <w:rFonts w:eastAsia="Calibri"/>
          <w:b/>
          <w:bCs/>
          <w:u w:val="single"/>
        </w:rPr>
        <w:t>Level 2:</w:t>
      </w:r>
      <w:r w:rsidRPr="00413AFC">
        <w:rPr>
          <w:rFonts w:eastAsia="Calibri"/>
        </w:rPr>
        <w:t xml:space="preserve">  </w:t>
      </w:r>
      <w:r w:rsidRPr="00413AFC">
        <w:rPr>
          <w:rFonts w:eastAsia="Calibri"/>
          <w:color w:val="0070C0"/>
        </w:rPr>
        <w:t>Classroom teachers and all school personnel, including bus drivers, who have responsibility for students with diabetes</w:t>
      </w:r>
      <w:r w:rsidRPr="00413AFC">
        <w:rPr>
          <w:rFonts w:eastAsia="Calibri"/>
          <w:color w:val="FF0000"/>
        </w:rPr>
        <w:t xml:space="preserve"> </w:t>
      </w:r>
      <w:r w:rsidRPr="00413AFC">
        <w:rPr>
          <w:rFonts w:eastAsia="Calibri"/>
        </w:rPr>
        <w:t>should receive Level 1 training</w:t>
      </w:r>
      <w:r w:rsidRPr="00413AFC">
        <w:rPr>
          <w:rFonts w:eastAsia="Calibri"/>
          <w:b/>
          <w:bCs/>
          <w:i/>
          <w:iCs/>
        </w:rPr>
        <w:t xml:space="preserve"> plus </w:t>
      </w:r>
      <w:r w:rsidRPr="00413AFC">
        <w:rPr>
          <w:rFonts w:eastAsia="Calibri"/>
        </w:rPr>
        <w:t>additional training to carry out their individual roles and responsibilities and to know what to do in case of a diabetes emergency.</w:t>
      </w:r>
    </w:p>
    <w:p w14:paraId="418C56C9" w14:textId="77777777" w:rsidR="00413AFC" w:rsidRDefault="00413AFC" w:rsidP="007F4870">
      <w:pPr>
        <w:rPr>
          <w:rFonts w:eastAsia="Calibri"/>
        </w:rPr>
      </w:pPr>
    </w:p>
    <w:p w14:paraId="0BD35404" w14:textId="77777777" w:rsidR="00413AFC" w:rsidRPr="00413AFC" w:rsidRDefault="00413AFC" w:rsidP="00413AFC">
      <w:pPr>
        <w:rPr>
          <w:rFonts w:eastAsia="Calibri"/>
        </w:rPr>
      </w:pPr>
      <w:r w:rsidRPr="00193675">
        <w:rPr>
          <w:rFonts w:eastAsia="Calibri"/>
          <w:b/>
          <w:bCs/>
          <w:u w:val="single"/>
        </w:rPr>
        <w:t>Level 3</w:t>
      </w:r>
      <w:r w:rsidRPr="00413AFC">
        <w:rPr>
          <w:rFonts w:eastAsia="Calibri"/>
        </w:rPr>
        <w:t xml:space="preserve">: </w:t>
      </w:r>
      <w:r w:rsidRPr="00413AFC">
        <w:rPr>
          <w:rFonts w:eastAsia="Calibri"/>
          <w:color w:val="0070C0"/>
        </w:rPr>
        <w:t xml:space="preserve">Diabetes Care Personnel </w:t>
      </w:r>
      <w:r w:rsidRPr="00413AFC">
        <w:rPr>
          <w:rFonts w:eastAsia="Calibri"/>
        </w:rPr>
        <w:t>are required to meet NMAC 6.12.11.1 training requirement. Training content at a minimum, shall include:</w:t>
      </w:r>
    </w:p>
    <w:p w14:paraId="4539E429" w14:textId="77777777" w:rsidR="00413AFC" w:rsidRPr="00413AFC" w:rsidRDefault="00413AFC" w:rsidP="00413AFC">
      <w:pPr>
        <w:ind w:left="540"/>
        <w:rPr>
          <w:rFonts w:eastAsia="Calibri"/>
        </w:rPr>
      </w:pPr>
      <w:r w:rsidRPr="00413AFC">
        <w:rPr>
          <w:rFonts w:eastAsia="Calibri"/>
        </w:rPr>
        <w:t xml:space="preserve">1) identification and treatment of hyperglycemia and hypoglycemia;   </w:t>
      </w:r>
    </w:p>
    <w:p w14:paraId="58F2DC79" w14:textId="77777777" w:rsidR="00413AFC" w:rsidRPr="00413AFC" w:rsidRDefault="00413AFC" w:rsidP="00413AFC">
      <w:pPr>
        <w:ind w:left="810" w:hanging="270"/>
        <w:rPr>
          <w:rFonts w:eastAsia="Calibri"/>
        </w:rPr>
      </w:pPr>
      <w:r w:rsidRPr="00413AFC">
        <w:rPr>
          <w:rFonts w:eastAsia="Calibri"/>
        </w:rPr>
        <w:t xml:space="preserve">2) appropriate actions to take when blood glucose levels are outside the target ranges indicated by a student’s diabetes medical management plan;   </w:t>
      </w:r>
    </w:p>
    <w:p w14:paraId="7800F727" w14:textId="77777777" w:rsidR="00413AFC" w:rsidRPr="00413AFC" w:rsidRDefault="00413AFC" w:rsidP="00413AFC">
      <w:pPr>
        <w:ind w:left="810" w:hanging="270"/>
        <w:rPr>
          <w:rFonts w:eastAsia="Calibri"/>
        </w:rPr>
      </w:pPr>
      <w:r w:rsidRPr="00413AFC">
        <w:rPr>
          <w:rFonts w:eastAsia="Calibri"/>
        </w:rPr>
        <w:t xml:space="preserve">3) understanding interpretation of health care practitioner instructions regarding diabetes medication drug dosage, frequency, and manner of administration;  </w:t>
      </w:r>
    </w:p>
    <w:p w14:paraId="58169445" w14:textId="77777777" w:rsidR="00413AFC" w:rsidRPr="00413AFC" w:rsidRDefault="00413AFC" w:rsidP="00413AFC">
      <w:pPr>
        <w:ind w:left="540"/>
        <w:rPr>
          <w:rFonts w:eastAsia="Calibri"/>
        </w:rPr>
      </w:pPr>
      <w:r w:rsidRPr="00413AFC">
        <w:rPr>
          <w:rFonts w:eastAsia="Calibri"/>
        </w:rPr>
        <w:t xml:space="preserve">4) performance of finger stick blood glucose testing and ketone testing and recording of results; 5) administration of glucagon and insulin and recording of results;   </w:t>
      </w:r>
    </w:p>
    <w:p w14:paraId="7542F3B4" w14:textId="77777777" w:rsidR="00413AFC" w:rsidRPr="00413AFC" w:rsidRDefault="00413AFC" w:rsidP="00413AFC">
      <w:pPr>
        <w:ind w:left="540"/>
        <w:rPr>
          <w:rFonts w:eastAsia="Calibri"/>
        </w:rPr>
      </w:pPr>
      <w:r w:rsidRPr="00413AFC">
        <w:rPr>
          <w:rFonts w:eastAsia="Calibri"/>
        </w:rPr>
        <w:t xml:space="preserve">6) administration of glucagon and insulin through the insulin delivery system;   </w:t>
      </w:r>
    </w:p>
    <w:p w14:paraId="248C3C06" w14:textId="77777777" w:rsidR="00413AFC" w:rsidRPr="00413AFC" w:rsidRDefault="00413AFC" w:rsidP="00413AFC">
      <w:pPr>
        <w:ind w:left="540"/>
        <w:rPr>
          <w:rFonts w:eastAsia="Calibri"/>
        </w:rPr>
      </w:pPr>
      <w:r w:rsidRPr="00413AFC">
        <w:rPr>
          <w:rFonts w:eastAsia="Calibri"/>
        </w:rPr>
        <w:t xml:space="preserve">7) recognizing diabetes-related complications that require emergency assistance; and   </w:t>
      </w:r>
    </w:p>
    <w:p w14:paraId="32E780EE" w14:textId="77777777" w:rsidR="00413AFC" w:rsidRPr="00413AFC" w:rsidRDefault="00413AFC" w:rsidP="00413AFC">
      <w:pPr>
        <w:ind w:left="810" w:hanging="270"/>
        <w:rPr>
          <w:rFonts w:eastAsia="Calibri"/>
        </w:rPr>
      </w:pPr>
      <w:r w:rsidRPr="00413AFC">
        <w:rPr>
          <w:rFonts w:eastAsia="Calibri"/>
        </w:rPr>
        <w:t>8) recommended schedules for food intake, the effect of physical activity upon blood glucose levels, and appropriate actions to be implemented in the case of a schedule disruption.</w:t>
      </w:r>
    </w:p>
    <w:p w14:paraId="19B44BA9" w14:textId="77777777" w:rsidR="00413AFC" w:rsidRDefault="00413AFC" w:rsidP="007F4870"/>
    <w:p w14:paraId="65806724" w14:textId="45C4B358" w:rsidR="00413AFC" w:rsidRPr="00011DC0" w:rsidRDefault="00413AFC" w:rsidP="007F4870">
      <w:pPr>
        <w:rPr>
          <w:b/>
          <w:bCs/>
          <w:u w:val="single"/>
        </w:rPr>
      </w:pPr>
      <w:r w:rsidRPr="00011DC0">
        <w:rPr>
          <w:b/>
          <w:bCs/>
          <w:u w:val="single"/>
        </w:rPr>
        <w:t>Other Resources:</w:t>
      </w:r>
    </w:p>
    <w:p w14:paraId="5C74F38B" w14:textId="77777777" w:rsidR="00413AFC" w:rsidRDefault="00413AFC" w:rsidP="007F4870"/>
    <w:p w14:paraId="36DCEBD0" w14:textId="77777777" w:rsidR="00413AFC" w:rsidRDefault="00413AFC" w:rsidP="00413AFC">
      <w:pPr>
        <w:rPr>
          <w:rFonts w:eastAsia="Calibri"/>
        </w:rPr>
      </w:pPr>
      <w:r w:rsidRPr="00413AFC">
        <w:rPr>
          <w:rFonts w:eastAsia="Calibri"/>
        </w:rPr>
        <w:t xml:space="preserve">The American Diabetes Association has developed an 18-module training curriculum “Diabetes Care Tasks at School” that supports these requirements. School nurses can utilize this resource to provide the Level 3 training for Diabetes Care Personnel. </w:t>
      </w:r>
      <w:hyperlink r:id="rId17" w:history="1">
        <w:r w:rsidRPr="00413AFC">
          <w:rPr>
            <w:rFonts w:eastAsia="Calibri"/>
            <w:color w:val="0563C1"/>
            <w:u w:val="single"/>
          </w:rPr>
          <w:t>Click here to access the modules</w:t>
        </w:r>
      </w:hyperlink>
      <w:r w:rsidRPr="00413AFC">
        <w:rPr>
          <w:rFonts w:eastAsia="Calibri"/>
          <w:color w:val="0563C1"/>
          <w:u w:val="single"/>
        </w:rPr>
        <w:t>.</w:t>
      </w:r>
      <w:r w:rsidRPr="00413AFC">
        <w:rPr>
          <w:rFonts w:eastAsia="Calibri"/>
        </w:rPr>
        <w:t xml:space="preserve"> </w:t>
      </w:r>
    </w:p>
    <w:p w14:paraId="5FA6E3B6" w14:textId="77777777" w:rsidR="00193675" w:rsidRDefault="00193675" w:rsidP="00413AFC">
      <w:pPr>
        <w:rPr>
          <w:rFonts w:eastAsia="Calibri"/>
        </w:rPr>
      </w:pPr>
    </w:p>
    <w:p w14:paraId="0D6E1FB1" w14:textId="77777777" w:rsidR="00193675" w:rsidRPr="00F40056" w:rsidRDefault="00193675" w:rsidP="00193675">
      <w:pPr>
        <w:rPr>
          <w:rFonts w:eastAsia="Calibri"/>
        </w:rPr>
      </w:pPr>
      <w:r w:rsidRPr="00011DC0">
        <w:rPr>
          <w:rFonts w:eastAsia="Calibri"/>
        </w:rPr>
        <w:t>The Juvenile Diabetes Research Foundation (JDRF)</w:t>
      </w:r>
      <w:r>
        <w:rPr>
          <w:rFonts w:eastAsia="Calibri"/>
        </w:rPr>
        <w:t xml:space="preserve"> </w:t>
      </w:r>
      <w:r w:rsidRPr="00011DC0">
        <w:rPr>
          <w:rFonts w:eastAsia="Arial"/>
          <w:u w:val="single"/>
        </w:rPr>
        <w:t xml:space="preserve"> </w:t>
      </w:r>
      <w:hyperlink r:id="rId18" w:history="1">
        <w:r w:rsidRPr="00F40056">
          <w:rPr>
            <w:rFonts w:eastAsia="Arial"/>
            <w:color w:val="2E74B5" w:themeColor="accent1" w:themeShade="BF"/>
            <w:u w:val="single"/>
          </w:rPr>
          <w:t>www.JDRF.org</w:t>
        </w:r>
      </w:hyperlink>
    </w:p>
    <w:p w14:paraId="54C27F06" w14:textId="77777777" w:rsidR="00193675" w:rsidRDefault="00193675" w:rsidP="00193675">
      <w:pPr>
        <w:spacing w:before="64"/>
      </w:pPr>
    </w:p>
    <w:p w14:paraId="448FEC16" w14:textId="77777777" w:rsidR="00193675" w:rsidRPr="00F40056" w:rsidRDefault="00193675" w:rsidP="00193675">
      <w:pPr>
        <w:spacing w:before="64"/>
      </w:pPr>
      <w:r w:rsidRPr="00F40056">
        <w:t xml:space="preserve">Managed Care Organizations (MCO): Blue Cross Blue Shield, Presbyterian, and Western Sky Community Care. </w:t>
      </w:r>
    </w:p>
    <w:p w14:paraId="355A93C6" w14:textId="77777777" w:rsidR="00413AFC" w:rsidRDefault="00413AFC" w:rsidP="007F4870"/>
    <w:p w14:paraId="1BD75EF5" w14:textId="65DBD2B0" w:rsidR="00413AFC" w:rsidRDefault="00413AFC" w:rsidP="007F4870">
      <w:pPr>
        <w:rPr>
          <w:rFonts w:eastAsia="Calibri"/>
        </w:rPr>
      </w:pPr>
      <w:r w:rsidRPr="00413AFC">
        <w:rPr>
          <w:rFonts w:eastAsia="Calibri"/>
        </w:rPr>
        <w:object w:dxaOrig="1499" w:dyaOrig="1022" w14:anchorId="315A8234">
          <v:shape id="_x0000_i1026" type="#_x0000_t75" style="width:75.1pt;height:51.7pt" o:ole="">
            <v:imagedata r:id="rId19" o:title=""/>
          </v:shape>
          <o:OLEObject Type="Embed" ProgID="Acrobat.Document.DC" ShapeID="_x0000_i1026" DrawAspect="Icon" ObjectID="_1767700703" r:id="rId20"/>
        </w:object>
      </w:r>
      <w:r>
        <w:rPr>
          <w:rFonts w:eastAsia="Calibri"/>
        </w:rPr>
        <w:tab/>
      </w:r>
      <w:r w:rsidR="00011DC0" w:rsidRPr="00413AFC">
        <w:rPr>
          <w:rFonts w:eastAsia="Calibri"/>
        </w:rPr>
        <w:object w:dxaOrig="1499" w:dyaOrig="1022" w14:anchorId="523F00E4">
          <v:shape id="_x0000_i1027" type="#_x0000_t75" style="width:75.1pt;height:51.7pt" o:ole="">
            <v:imagedata r:id="rId21" o:title=""/>
          </v:shape>
          <o:OLEObject Type="Embed" ProgID="Acrobat.Document.DC" ShapeID="_x0000_i1027" DrawAspect="Icon" ObjectID="_1767700704" r:id="rId22"/>
        </w:object>
      </w:r>
      <w:r>
        <w:rPr>
          <w:rFonts w:eastAsia="Calibri"/>
        </w:rPr>
        <w:tab/>
      </w:r>
      <w:r w:rsidR="00011DC0" w:rsidRPr="00413AFC">
        <w:rPr>
          <w:rFonts w:eastAsia="Calibri"/>
        </w:rPr>
        <w:object w:dxaOrig="1499" w:dyaOrig="1022" w14:anchorId="65C63A5D">
          <v:shape id="_x0000_i1028" type="#_x0000_t75" style="width:75.1pt;height:51.7pt" o:ole="">
            <v:imagedata r:id="rId23" o:title=""/>
          </v:shape>
          <o:OLEObject Type="Embed" ProgID="Acrobat.Document.DC" ShapeID="_x0000_i1028" DrawAspect="Icon" ObjectID="_1767700705" r:id="rId24"/>
        </w:object>
      </w:r>
      <w:r>
        <w:rPr>
          <w:rFonts w:eastAsia="Calibri"/>
        </w:rPr>
        <w:tab/>
      </w:r>
      <w:r w:rsidR="00011DC0" w:rsidRPr="00413AFC">
        <w:rPr>
          <w:rFonts w:eastAsia="Calibri"/>
        </w:rPr>
        <w:object w:dxaOrig="1499" w:dyaOrig="1022" w14:anchorId="4811618B">
          <v:shape id="_x0000_i1029" type="#_x0000_t75" style="width:75.1pt;height:51.7pt" o:ole="">
            <v:imagedata r:id="rId25" o:title=""/>
          </v:shape>
          <o:OLEObject Type="Embed" ProgID="Acrobat.Document.DC" ShapeID="_x0000_i1029" DrawAspect="Icon" ObjectID="_1767700706" r:id="rId26"/>
        </w:object>
      </w:r>
      <w:r>
        <w:rPr>
          <w:rFonts w:eastAsia="Calibri"/>
        </w:rPr>
        <w:tab/>
      </w:r>
    </w:p>
    <w:p w14:paraId="765F5ED4" w14:textId="77777777" w:rsidR="00011DC0" w:rsidRPr="00011DC0" w:rsidRDefault="00011DC0" w:rsidP="00011DC0"/>
    <w:p w14:paraId="78FBFC66" w14:textId="4AAFAA6D" w:rsidR="00F40056" w:rsidRPr="008C12BE" w:rsidRDefault="008C12BE">
      <w:pPr>
        <w:rPr>
          <w:rFonts w:eastAsia="Calibri"/>
          <w:color w:val="FF0000"/>
        </w:rPr>
      </w:pPr>
      <w:bookmarkStart w:id="0" w:name="_Hlk143674999"/>
      <w:r w:rsidRPr="008C12BE">
        <w:rPr>
          <w:rFonts w:eastAsia="Calibri"/>
          <w:color w:val="FF0000"/>
        </w:rPr>
        <w:t>**Note:  To access documents, click enable if needed at top of screen, then, right click with mouse and select object &gt; open</w:t>
      </w:r>
      <w:r w:rsidR="00F40056" w:rsidRPr="008C12BE">
        <w:rPr>
          <w:rFonts w:eastAsia="Calibri"/>
          <w:color w:val="FF0000"/>
        </w:rPr>
        <w:br w:type="page"/>
      </w:r>
    </w:p>
    <w:bookmarkEnd w:id="0"/>
    <w:p w14:paraId="02156D3D" w14:textId="77777777" w:rsidR="00F40056" w:rsidRDefault="00F40056" w:rsidP="00F40056">
      <w:pPr>
        <w:rPr>
          <w:rFonts w:eastAsia="Calibri"/>
        </w:rPr>
      </w:pPr>
    </w:p>
    <w:p w14:paraId="714DD37C" w14:textId="36B61376" w:rsidR="00F40056" w:rsidRPr="00F40056" w:rsidRDefault="00F40056" w:rsidP="00F40056">
      <w:pPr>
        <w:jc w:val="center"/>
        <w:rPr>
          <w:rFonts w:eastAsia="Calibri"/>
          <w:b/>
          <w:bCs/>
          <w:u w:val="single"/>
        </w:rPr>
      </w:pPr>
      <w:r w:rsidRPr="00F40056">
        <w:rPr>
          <w:rFonts w:eastAsia="Calibri"/>
          <w:b/>
          <w:bCs/>
        </w:rPr>
        <w:t xml:space="preserve">For questions or further technical assistance, you may contact the New Mexico Public Education </w:t>
      </w:r>
      <w:r w:rsidRPr="00F40056">
        <w:rPr>
          <w:rFonts w:eastAsia="Calibri"/>
          <w:b/>
          <w:bCs/>
          <w:u w:val="single"/>
        </w:rPr>
        <w:t>Department (NMPED) or your regional School Health Advocate (SHA).</w:t>
      </w:r>
    </w:p>
    <w:p w14:paraId="51B72120" w14:textId="77777777" w:rsidR="00F40056" w:rsidRPr="00F40056" w:rsidRDefault="00F40056" w:rsidP="00F40056">
      <w:pPr>
        <w:rPr>
          <w:rFonts w:eastAsia="Calibri"/>
        </w:rPr>
      </w:pPr>
    </w:p>
    <w:p w14:paraId="76193C98" w14:textId="09574C20" w:rsidR="00F40056" w:rsidRPr="00F40056" w:rsidRDefault="00F40056" w:rsidP="00F40056">
      <w:pPr>
        <w:rPr>
          <w:rFonts w:eastAsia="Calibri"/>
          <w:b/>
          <w:bCs/>
          <w:u w:val="single"/>
        </w:rPr>
      </w:pPr>
      <w:r w:rsidRPr="00F40056">
        <w:rPr>
          <w:rFonts w:eastAsia="Calibri"/>
          <w:b/>
          <w:bCs/>
          <w:u w:val="single"/>
        </w:rPr>
        <w:t>PED:</w:t>
      </w:r>
    </w:p>
    <w:p w14:paraId="797EA3CF" w14:textId="0B0C68B2" w:rsidR="00F40056" w:rsidRPr="00F40056" w:rsidRDefault="00F40056" w:rsidP="00F40056">
      <w:pPr>
        <w:rPr>
          <w:rFonts w:eastAsia="Calibri"/>
        </w:rPr>
      </w:pPr>
      <w:r w:rsidRPr="00F40056">
        <w:rPr>
          <w:rFonts w:eastAsia="Calibri"/>
        </w:rPr>
        <w:t>Ashley Garcia</w:t>
      </w:r>
    </w:p>
    <w:p w14:paraId="0A5F3E94" w14:textId="77777777" w:rsidR="00F40056" w:rsidRPr="00F40056" w:rsidRDefault="00F40056" w:rsidP="00F40056">
      <w:pPr>
        <w:rPr>
          <w:rFonts w:eastAsia="Calibri"/>
        </w:rPr>
      </w:pPr>
      <w:r w:rsidRPr="00F40056">
        <w:rPr>
          <w:rFonts w:eastAsia="Calibri"/>
        </w:rPr>
        <w:t>Medicaid/Health Service Coordinator</w:t>
      </w:r>
    </w:p>
    <w:p w14:paraId="02F06958" w14:textId="77777777" w:rsidR="00F40056" w:rsidRPr="00F40056" w:rsidRDefault="00F40056" w:rsidP="00F40056">
      <w:pPr>
        <w:rPr>
          <w:rFonts w:eastAsia="Calibri"/>
        </w:rPr>
      </w:pPr>
      <w:r w:rsidRPr="00F40056">
        <w:rPr>
          <w:rFonts w:eastAsia="Calibri"/>
        </w:rPr>
        <w:t>Safe and Healthy Schools Bureau, NMPED</w:t>
      </w:r>
    </w:p>
    <w:p w14:paraId="5C060393" w14:textId="77777777" w:rsidR="00F40056" w:rsidRPr="00F40056" w:rsidRDefault="00DD58EF" w:rsidP="00F40056">
      <w:pPr>
        <w:rPr>
          <w:rFonts w:eastAsia="Calibri"/>
        </w:rPr>
      </w:pPr>
      <w:hyperlink r:id="rId27" w:history="1">
        <w:r w:rsidR="00F40056" w:rsidRPr="00F40056">
          <w:rPr>
            <w:rFonts w:eastAsia="Calibri"/>
            <w:color w:val="0563C1"/>
            <w:u w:val="single"/>
          </w:rPr>
          <w:t>Ashley.garcia@ped.nm.gov</w:t>
        </w:r>
      </w:hyperlink>
    </w:p>
    <w:p w14:paraId="6DC3F77E" w14:textId="77777777" w:rsidR="00F40056" w:rsidRPr="00F40056" w:rsidRDefault="00F40056" w:rsidP="00F40056">
      <w:pPr>
        <w:rPr>
          <w:rFonts w:eastAsia="Calibri"/>
        </w:rPr>
      </w:pPr>
      <w:r w:rsidRPr="00F40056">
        <w:rPr>
          <w:rFonts w:eastAsia="Calibri"/>
        </w:rPr>
        <w:t>505-690-3842</w:t>
      </w:r>
    </w:p>
    <w:p w14:paraId="11FA8C7F" w14:textId="77777777" w:rsidR="00F40056" w:rsidRPr="00F40056" w:rsidRDefault="00F40056" w:rsidP="00F40056">
      <w:pPr>
        <w:rPr>
          <w:rFonts w:eastAsia="Calibri"/>
        </w:rPr>
      </w:pPr>
    </w:p>
    <w:p w14:paraId="53EC9105" w14:textId="77777777" w:rsidR="00F40056" w:rsidRPr="00F40056" w:rsidRDefault="00F40056" w:rsidP="00F40056">
      <w:pPr>
        <w:rPr>
          <w:rFonts w:eastAsia="Calibri"/>
          <w:b/>
          <w:bCs/>
          <w:u w:val="single"/>
        </w:rPr>
      </w:pPr>
      <w:r w:rsidRPr="00F40056">
        <w:rPr>
          <w:rFonts w:eastAsia="Calibri"/>
          <w:b/>
          <w:bCs/>
          <w:u w:val="single"/>
        </w:rPr>
        <w:t>Northeast SHA:</w:t>
      </w:r>
    </w:p>
    <w:p w14:paraId="35843F17" w14:textId="77777777" w:rsidR="00F40056" w:rsidRPr="00F40056" w:rsidRDefault="00F40056" w:rsidP="00F40056">
      <w:pPr>
        <w:rPr>
          <w:rFonts w:eastAsia="Calibri"/>
        </w:rPr>
      </w:pPr>
      <w:r w:rsidRPr="00F40056">
        <w:rPr>
          <w:rFonts w:eastAsia="Calibri"/>
        </w:rPr>
        <w:t>Kate LaRose RN, BSN</w:t>
      </w:r>
    </w:p>
    <w:p w14:paraId="2D7519C4" w14:textId="77777777" w:rsidR="00F40056" w:rsidRPr="00F40056" w:rsidRDefault="00DD58EF" w:rsidP="00F40056">
      <w:pPr>
        <w:rPr>
          <w:rFonts w:eastAsia="Calibri"/>
        </w:rPr>
      </w:pPr>
      <w:hyperlink r:id="rId28" w:history="1">
        <w:r w:rsidR="00F40056" w:rsidRPr="00F40056">
          <w:rPr>
            <w:rFonts w:eastAsia="Calibri"/>
            <w:color w:val="0563C1"/>
            <w:u w:val="single"/>
          </w:rPr>
          <w:t>Katherine.Larose@doh.nm.gov</w:t>
        </w:r>
      </w:hyperlink>
    </w:p>
    <w:p w14:paraId="006A47D4" w14:textId="77777777" w:rsidR="00F40056" w:rsidRPr="00F40056" w:rsidRDefault="00F40056" w:rsidP="00F40056">
      <w:pPr>
        <w:rPr>
          <w:rFonts w:eastAsia="Calibri"/>
        </w:rPr>
      </w:pPr>
      <w:r w:rsidRPr="00F40056">
        <w:rPr>
          <w:rFonts w:eastAsia="Calibri"/>
        </w:rPr>
        <w:t>505-469-3010</w:t>
      </w:r>
    </w:p>
    <w:p w14:paraId="08523868" w14:textId="77777777" w:rsidR="00F40056" w:rsidRPr="00F40056" w:rsidRDefault="00F40056" w:rsidP="00F40056">
      <w:pPr>
        <w:rPr>
          <w:rFonts w:eastAsia="Calibri"/>
        </w:rPr>
      </w:pPr>
    </w:p>
    <w:p w14:paraId="554A9D96" w14:textId="77777777" w:rsidR="00F40056" w:rsidRPr="00F40056" w:rsidRDefault="00F40056" w:rsidP="00F40056">
      <w:pPr>
        <w:rPr>
          <w:rFonts w:eastAsia="Calibri"/>
          <w:b/>
          <w:bCs/>
          <w:u w:val="single"/>
        </w:rPr>
      </w:pPr>
      <w:r w:rsidRPr="00F40056">
        <w:rPr>
          <w:rFonts w:eastAsia="Calibri"/>
          <w:b/>
          <w:bCs/>
          <w:u w:val="single"/>
        </w:rPr>
        <w:t>Northwest SHA:</w:t>
      </w:r>
    </w:p>
    <w:p w14:paraId="2A8C647D" w14:textId="77777777" w:rsidR="00F40056" w:rsidRPr="00F40056" w:rsidRDefault="00F40056" w:rsidP="00F40056">
      <w:pPr>
        <w:rPr>
          <w:rFonts w:eastAsia="Calibri"/>
        </w:rPr>
      </w:pPr>
      <w:r w:rsidRPr="00F40056">
        <w:rPr>
          <w:rFonts w:eastAsia="Calibri"/>
        </w:rPr>
        <w:t>Vicki Casias RN, BSN</w:t>
      </w:r>
    </w:p>
    <w:p w14:paraId="66F7DB3C" w14:textId="77777777" w:rsidR="00F40056" w:rsidRPr="00F40056" w:rsidRDefault="00DD58EF" w:rsidP="00F40056">
      <w:pPr>
        <w:rPr>
          <w:rFonts w:eastAsia="Calibri"/>
        </w:rPr>
      </w:pPr>
      <w:hyperlink r:id="rId29" w:history="1">
        <w:r w:rsidR="00F40056" w:rsidRPr="00F40056">
          <w:rPr>
            <w:rFonts w:eastAsia="Calibri"/>
            <w:color w:val="0563C1"/>
            <w:u w:val="single"/>
          </w:rPr>
          <w:t>Vicki.Casias@doh.nm.gov</w:t>
        </w:r>
      </w:hyperlink>
    </w:p>
    <w:p w14:paraId="4DA2861B" w14:textId="77777777" w:rsidR="00F40056" w:rsidRPr="00F40056" w:rsidRDefault="00F40056" w:rsidP="00F40056">
      <w:pPr>
        <w:rPr>
          <w:rFonts w:eastAsia="Calibri"/>
        </w:rPr>
      </w:pPr>
      <w:r w:rsidRPr="00F40056">
        <w:rPr>
          <w:rFonts w:eastAsia="Calibri"/>
        </w:rPr>
        <w:t>505-490-7948</w:t>
      </w:r>
    </w:p>
    <w:p w14:paraId="6EFF9691" w14:textId="77777777" w:rsidR="00F40056" w:rsidRPr="00F40056" w:rsidRDefault="00F40056" w:rsidP="00F40056">
      <w:pPr>
        <w:rPr>
          <w:rFonts w:eastAsia="Calibri"/>
        </w:rPr>
      </w:pPr>
    </w:p>
    <w:p w14:paraId="5E4033EE" w14:textId="77777777" w:rsidR="00F40056" w:rsidRPr="00F40056" w:rsidRDefault="00F40056" w:rsidP="00F40056">
      <w:pPr>
        <w:rPr>
          <w:rFonts w:eastAsia="Calibri"/>
          <w:b/>
          <w:bCs/>
          <w:u w:val="single"/>
        </w:rPr>
      </w:pPr>
      <w:r w:rsidRPr="00F40056">
        <w:rPr>
          <w:rFonts w:eastAsia="Calibri"/>
          <w:b/>
          <w:bCs/>
          <w:u w:val="single"/>
        </w:rPr>
        <w:t xml:space="preserve">Southwest SHA: </w:t>
      </w:r>
    </w:p>
    <w:p w14:paraId="60152A05" w14:textId="77777777" w:rsidR="00F40056" w:rsidRPr="00F40056" w:rsidRDefault="00F40056" w:rsidP="00F40056">
      <w:pPr>
        <w:rPr>
          <w:rFonts w:eastAsia="Calibri"/>
        </w:rPr>
      </w:pPr>
      <w:r w:rsidRPr="00F40056">
        <w:rPr>
          <w:rFonts w:eastAsia="Calibri"/>
        </w:rPr>
        <w:t>Crista Pierce, BA, RN, CLNC</w:t>
      </w:r>
    </w:p>
    <w:p w14:paraId="26F9E59F" w14:textId="77777777" w:rsidR="00F40056" w:rsidRPr="00F40056" w:rsidRDefault="00DD58EF" w:rsidP="00F40056">
      <w:pPr>
        <w:rPr>
          <w:rFonts w:eastAsia="Calibri"/>
        </w:rPr>
      </w:pPr>
      <w:hyperlink r:id="rId30" w:history="1">
        <w:r w:rsidR="00F40056" w:rsidRPr="00F40056">
          <w:rPr>
            <w:rFonts w:eastAsia="Calibri"/>
            <w:color w:val="0563C1"/>
            <w:u w:val="single"/>
          </w:rPr>
          <w:t>Crista.Pierce@doh.nm.gov</w:t>
        </w:r>
      </w:hyperlink>
    </w:p>
    <w:p w14:paraId="5BEADC80" w14:textId="77777777" w:rsidR="00F40056" w:rsidRPr="00F40056" w:rsidRDefault="00F40056" w:rsidP="00F40056">
      <w:pPr>
        <w:rPr>
          <w:rFonts w:eastAsia="Calibri"/>
        </w:rPr>
      </w:pPr>
      <w:r w:rsidRPr="00F40056">
        <w:rPr>
          <w:rFonts w:eastAsia="Calibri"/>
        </w:rPr>
        <w:t>575-339-4380</w:t>
      </w:r>
    </w:p>
    <w:p w14:paraId="5C1A0F3D" w14:textId="77777777" w:rsidR="00F40056" w:rsidRPr="00F40056" w:rsidRDefault="00F40056" w:rsidP="00F40056">
      <w:pPr>
        <w:rPr>
          <w:rFonts w:ascii="Franklin Gothic Book" w:eastAsia="Calibri" w:hAnsi="Franklin Gothic Book"/>
          <w:color w:val="2E318B"/>
          <w:sz w:val="20"/>
          <w:szCs w:val="20"/>
        </w:rPr>
      </w:pPr>
    </w:p>
    <w:p w14:paraId="6EC770D9" w14:textId="77777777" w:rsidR="00F40056" w:rsidRPr="00F40056" w:rsidRDefault="00F40056" w:rsidP="00F40056">
      <w:pPr>
        <w:rPr>
          <w:rFonts w:eastAsia="Calibri"/>
          <w:b/>
          <w:bCs/>
          <w:u w:val="single"/>
        </w:rPr>
      </w:pPr>
      <w:r w:rsidRPr="00F40056">
        <w:rPr>
          <w:rFonts w:eastAsia="Calibri"/>
          <w:b/>
          <w:bCs/>
          <w:u w:val="single"/>
        </w:rPr>
        <w:t>Southeast SHA:</w:t>
      </w:r>
    </w:p>
    <w:p w14:paraId="74411EED" w14:textId="77777777" w:rsidR="00F40056" w:rsidRPr="00F40056" w:rsidRDefault="00F40056" w:rsidP="00F40056">
      <w:pPr>
        <w:rPr>
          <w:rFonts w:eastAsia="Calibri"/>
        </w:rPr>
      </w:pPr>
      <w:r w:rsidRPr="00F40056">
        <w:rPr>
          <w:rFonts w:eastAsia="Calibri"/>
        </w:rPr>
        <w:t>Maricelda Pisana RN, BSN</w:t>
      </w:r>
    </w:p>
    <w:p w14:paraId="014C7219" w14:textId="77777777" w:rsidR="00F40056" w:rsidRPr="00F40056" w:rsidRDefault="00DD58EF" w:rsidP="00F40056">
      <w:pPr>
        <w:rPr>
          <w:rFonts w:eastAsia="Calibri"/>
        </w:rPr>
      </w:pPr>
      <w:hyperlink r:id="rId31" w:history="1">
        <w:r w:rsidR="00F40056" w:rsidRPr="00F40056">
          <w:rPr>
            <w:rFonts w:eastAsia="Calibri"/>
            <w:color w:val="0563C1"/>
            <w:u w:val="single"/>
          </w:rPr>
          <w:t>Maricelda.Pisana@doh.nm.gov</w:t>
        </w:r>
      </w:hyperlink>
    </w:p>
    <w:p w14:paraId="6CC1D044" w14:textId="77777777" w:rsidR="00F40056" w:rsidRPr="00F40056" w:rsidRDefault="00F40056" w:rsidP="00F40056">
      <w:pPr>
        <w:rPr>
          <w:rFonts w:eastAsia="Calibri"/>
        </w:rPr>
      </w:pPr>
      <w:r w:rsidRPr="00F40056">
        <w:rPr>
          <w:rFonts w:eastAsia="Calibri"/>
        </w:rPr>
        <w:t>575-528-8863</w:t>
      </w:r>
    </w:p>
    <w:p w14:paraId="625FC0D4" w14:textId="77777777" w:rsidR="00F40056" w:rsidRPr="00F40056" w:rsidRDefault="00F40056" w:rsidP="00F40056">
      <w:pPr>
        <w:rPr>
          <w:rFonts w:eastAsia="Calibri"/>
        </w:rPr>
      </w:pPr>
    </w:p>
    <w:p w14:paraId="0E7581A0" w14:textId="77777777" w:rsidR="00F40056" w:rsidRPr="00F40056" w:rsidRDefault="00F40056" w:rsidP="00F40056">
      <w:pPr>
        <w:rPr>
          <w:rFonts w:eastAsia="Calibri"/>
          <w:b/>
          <w:bCs/>
          <w:u w:val="single"/>
        </w:rPr>
      </w:pPr>
      <w:r w:rsidRPr="00F40056">
        <w:rPr>
          <w:rFonts w:eastAsia="Calibri"/>
          <w:b/>
          <w:bCs/>
          <w:u w:val="single"/>
        </w:rPr>
        <w:t>Metro SHA:</w:t>
      </w:r>
    </w:p>
    <w:p w14:paraId="4CFA8D39" w14:textId="77777777" w:rsidR="00F40056" w:rsidRPr="00F40056" w:rsidRDefault="00F40056" w:rsidP="00F40056">
      <w:pPr>
        <w:rPr>
          <w:rFonts w:eastAsia="Calibri"/>
        </w:rPr>
      </w:pPr>
      <w:r w:rsidRPr="00F40056">
        <w:rPr>
          <w:rFonts w:eastAsia="Calibri"/>
        </w:rPr>
        <w:t>Vacant</w:t>
      </w:r>
    </w:p>
    <w:p w14:paraId="4308A317" w14:textId="77777777" w:rsidR="00F40056" w:rsidRPr="00F40056" w:rsidRDefault="00F40056" w:rsidP="00F40056">
      <w:pPr>
        <w:rPr>
          <w:rFonts w:eastAsia="Calibri"/>
        </w:rPr>
      </w:pPr>
    </w:p>
    <w:p w14:paraId="5ABAC68F" w14:textId="77777777" w:rsidR="00011DC0" w:rsidRPr="00011DC0" w:rsidRDefault="00011DC0" w:rsidP="00011DC0"/>
    <w:sectPr w:rsidR="00011DC0" w:rsidRPr="00011DC0" w:rsidSect="00F40056">
      <w:headerReference w:type="default" r:id="rId32"/>
      <w:footerReference w:type="default" r:id="rId33"/>
      <w:headerReference w:type="first" r:id="rId34"/>
      <w:footerReference w:type="first" r:id="rId35"/>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3A9FC" w14:textId="77777777" w:rsidR="0016398B" w:rsidRDefault="0016398B" w:rsidP="001F7AC3">
      <w:r>
        <w:separator/>
      </w:r>
    </w:p>
  </w:endnote>
  <w:endnote w:type="continuationSeparator" w:id="0">
    <w:p w14:paraId="7CB4CA2F" w14:textId="77777777" w:rsidR="0016398B" w:rsidRDefault="0016398B" w:rsidP="001F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0C9F" w14:textId="32607E8C" w:rsidR="00F40056" w:rsidRDefault="00F40056">
    <w:pPr>
      <w:pStyle w:val="Footer"/>
    </w:pPr>
    <w:r>
      <w:rPr>
        <w:noProof/>
      </w:rPr>
      <mc:AlternateContent>
        <mc:Choice Requires="wps">
          <w:drawing>
            <wp:anchor distT="0" distB="0" distL="114300" distR="114300" simplePos="0" relativeHeight="251659776" behindDoc="0" locked="0" layoutInCell="1" allowOverlap="1" wp14:anchorId="3AE3A1E4" wp14:editId="2B8F4EA3">
              <wp:simplePos x="0" y="0"/>
              <wp:positionH relativeFrom="margin">
                <wp:posOffset>-211455</wp:posOffset>
              </wp:positionH>
              <wp:positionV relativeFrom="paragraph">
                <wp:posOffset>-8938</wp:posOffset>
              </wp:positionV>
              <wp:extent cx="7439025" cy="525439"/>
              <wp:effectExtent l="0" t="0" r="9525" b="8255"/>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9025" cy="525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67C79" w14:textId="77777777" w:rsidR="00F40056" w:rsidRPr="00744EF7" w:rsidRDefault="00F40056" w:rsidP="00F40056">
                          <w:pPr>
                            <w:widowControl w:val="0"/>
                            <w:jc w:val="center"/>
                            <w:rPr>
                              <w:rFonts w:ascii="Franklin Gothic Book" w:hAnsi="Franklin Gothic Book"/>
                              <w:b/>
                              <w:bCs/>
                              <w:caps/>
                              <w:color w:val="000000"/>
                              <w:kern w:val="28"/>
                              <w:sz w:val="20"/>
                              <w:szCs w:val="20"/>
                            </w:rPr>
                          </w:pPr>
                          <w:r w:rsidRPr="00744EF7">
                            <w:rPr>
                              <w:rFonts w:ascii="Franklin Gothic Book" w:hAnsi="Franklin Gothic Book"/>
                              <w:b/>
                              <w:bCs/>
                              <w:caps/>
                              <w:color w:val="000000"/>
                              <w:kern w:val="28"/>
                              <w:sz w:val="20"/>
                              <w:szCs w:val="20"/>
                            </w:rPr>
                            <w:t>Public Health Division</w:t>
                          </w:r>
                        </w:p>
                        <w:p w14:paraId="51122398" w14:textId="77777777" w:rsidR="00F40056" w:rsidRPr="00744EF7" w:rsidRDefault="00F40056" w:rsidP="00F40056">
                          <w:pPr>
                            <w:widowControl w:val="0"/>
                            <w:jc w:val="center"/>
                            <w:rPr>
                              <w:rFonts w:ascii="Franklin Gothic Book" w:hAnsi="Franklin Gothic Book"/>
                              <w:color w:val="000000"/>
                              <w:kern w:val="28"/>
                              <w:sz w:val="20"/>
                              <w:szCs w:val="20"/>
                            </w:rPr>
                          </w:pPr>
                          <w:r w:rsidRPr="00744EF7">
                            <w:rPr>
                              <w:rFonts w:ascii="Franklin Gothic Book" w:hAnsi="Franklin Gothic Book"/>
                              <w:color w:val="000000"/>
                              <w:kern w:val="28"/>
                              <w:sz w:val="20"/>
                              <w:szCs w:val="20"/>
                            </w:rPr>
                            <w:t>1190 St. Francis Dr., Suite 1050 • P.O. Box 26110 • Santa Fe, New Mexico • 87502</w:t>
                          </w:r>
                        </w:p>
                        <w:p w14:paraId="3FEC5EF4" w14:textId="77777777" w:rsidR="00F40056" w:rsidRPr="00744EF7" w:rsidRDefault="00F40056" w:rsidP="00F40056">
                          <w:pPr>
                            <w:spacing w:after="200" w:line="273" w:lineRule="auto"/>
                            <w:jc w:val="center"/>
                            <w:rPr>
                              <w:rFonts w:ascii="Franklin Gothic Book" w:hAnsi="Franklin Gothic Book"/>
                              <w:color w:val="000000"/>
                              <w:kern w:val="28"/>
                              <w:sz w:val="20"/>
                              <w:szCs w:val="20"/>
                              <w:lang w:val="es-MX"/>
                            </w:rPr>
                          </w:pPr>
                          <w:r w:rsidRPr="00744EF7">
                            <w:rPr>
                              <w:rFonts w:ascii="Franklin Gothic Book" w:hAnsi="Franklin Gothic Book"/>
                              <w:color w:val="000000"/>
                              <w:kern w:val="28"/>
                              <w:sz w:val="20"/>
                              <w:szCs w:val="20"/>
                              <w:lang w:val="es-MX"/>
                            </w:rPr>
                            <w:t>(505) 827-2389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FAX: (505) 827-2329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www.nmhealth.org</w:t>
                          </w:r>
                        </w:p>
                        <w:p w14:paraId="6A037D39" w14:textId="77777777" w:rsidR="00F40056" w:rsidRPr="00744EF7" w:rsidRDefault="00F40056" w:rsidP="00F40056">
                          <w:pPr>
                            <w:rPr>
                              <w:rFonts w:ascii="Franklin Gothic Book" w:hAnsi="Franklin Gothic Boo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3A1E4" id="_x0000_t202" coordsize="21600,21600" o:spt="202" path="m,l,21600r21600,l21600,xe">
              <v:stroke joinstyle="miter"/>
              <v:path gradientshapeok="t" o:connecttype="rect"/>
            </v:shapetype>
            <v:shape id="Text Box 35" o:spid="_x0000_s1026" type="#_x0000_t202" style="position:absolute;margin-left:-16.65pt;margin-top:-.7pt;width:585.75pt;height:41.3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" stroked="f">
              <v:textbox>
                <w:txbxContent>
                  <w:p w14:paraId="7EF67C79" w14:textId="77777777" w:rsidR="00F40056" w:rsidRPr="00744EF7" w:rsidRDefault="00F40056" w:rsidP="00F40056">
                    <w:pPr>
                      <w:widowControl w:val="0"/>
                      <w:jc w:val="center"/>
                      <w:rPr>
                        <w:rFonts w:ascii="Franklin Gothic Book" w:hAnsi="Franklin Gothic Book"/>
                        <w:b/>
                        <w:bCs/>
                        <w:caps/>
                        <w:color w:val="000000"/>
                        <w:kern w:val="28"/>
                        <w:sz w:val="20"/>
                        <w:szCs w:val="20"/>
                      </w:rPr>
                    </w:pPr>
                    <w:r w:rsidRPr="00744EF7">
                      <w:rPr>
                        <w:rFonts w:ascii="Franklin Gothic Book" w:hAnsi="Franklin Gothic Book"/>
                        <w:b/>
                        <w:bCs/>
                        <w:caps/>
                        <w:color w:val="000000"/>
                        <w:kern w:val="28"/>
                        <w:sz w:val="20"/>
                        <w:szCs w:val="20"/>
                      </w:rPr>
                      <w:t>Public Health Division</w:t>
                    </w:r>
                  </w:p>
                  <w:p w14:paraId="51122398" w14:textId="77777777" w:rsidR="00F40056" w:rsidRPr="00744EF7" w:rsidRDefault="00F40056" w:rsidP="00F40056">
                    <w:pPr>
                      <w:widowControl w:val="0"/>
                      <w:jc w:val="center"/>
                      <w:rPr>
                        <w:rFonts w:ascii="Franklin Gothic Book" w:hAnsi="Franklin Gothic Book"/>
                        <w:color w:val="000000"/>
                        <w:kern w:val="28"/>
                        <w:sz w:val="20"/>
                        <w:szCs w:val="20"/>
                      </w:rPr>
                    </w:pPr>
                    <w:r w:rsidRPr="00744EF7">
                      <w:rPr>
                        <w:rFonts w:ascii="Franklin Gothic Book" w:hAnsi="Franklin Gothic Book"/>
                        <w:color w:val="000000"/>
                        <w:kern w:val="28"/>
                        <w:sz w:val="20"/>
                        <w:szCs w:val="20"/>
                      </w:rPr>
                      <w:t>1190 St. Francis Dr., Suite 1050 • P.O. Box 26110 • Santa Fe, New Mexico • 87502</w:t>
                    </w:r>
                  </w:p>
                  <w:p w14:paraId="3FEC5EF4" w14:textId="77777777" w:rsidR="00F40056" w:rsidRPr="00744EF7" w:rsidRDefault="00F40056" w:rsidP="00F40056">
                    <w:pPr>
                      <w:spacing w:after="200" w:line="273" w:lineRule="auto"/>
                      <w:jc w:val="center"/>
                      <w:rPr>
                        <w:rFonts w:ascii="Franklin Gothic Book" w:hAnsi="Franklin Gothic Book"/>
                        <w:color w:val="000000"/>
                        <w:kern w:val="28"/>
                        <w:sz w:val="20"/>
                        <w:szCs w:val="20"/>
                        <w:lang w:val="es-MX"/>
                      </w:rPr>
                    </w:pPr>
                    <w:r w:rsidRPr="00744EF7">
                      <w:rPr>
                        <w:rFonts w:ascii="Franklin Gothic Book" w:hAnsi="Franklin Gothic Book"/>
                        <w:color w:val="000000"/>
                        <w:kern w:val="28"/>
                        <w:sz w:val="20"/>
                        <w:szCs w:val="20"/>
                        <w:lang w:val="es-MX"/>
                      </w:rPr>
                      <w:t>(505) 827-2389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FAX: (505) 827-2329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www.nmhealth.org</w:t>
                    </w:r>
                  </w:p>
                  <w:p w14:paraId="6A037D39" w14:textId="77777777" w:rsidR="00F40056" w:rsidRPr="00744EF7" w:rsidRDefault="00F40056" w:rsidP="00F40056">
                    <w:pPr>
                      <w:rPr>
                        <w:rFonts w:ascii="Franklin Gothic Book" w:hAnsi="Franklin Gothic Book"/>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9D56" w14:textId="77777777" w:rsidR="003162BA" w:rsidRDefault="00D52111" w:rsidP="00040E3D">
    <w:pPr>
      <w:pStyle w:val="Footer"/>
      <w:jc w:val="both"/>
    </w:pPr>
    <w:r>
      <w:rPr>
        <w:noProof/>
      </w:rPr>
      <mc:AlternateContent>
        <mc:Choice Requires="wps">
          <w:drawing>
            <wp:anchor distT="0" distB="0" distL="114300" distR="114300" simplePos="0" relativeHeight="251657728" behindDoc="0" locked="0" layoutInCell="1" allowOverlap="1" wp14:anchorId="19F43B95" wp14:editId="499E9433">
              <wp:simplePos x="0" y="0"/>
              <wp:positionH relativeFrom="margin">
                <wp:posOffset>-752475</wp:posOffset>
              </wp:positionH>
              <wp:positionV relativeFrom="paragraph">
                <wp:posOffset>-454660</wp:posOffset>
              </wp:positionV>
              <wp:extent cx="7439025" cy="628650"/>
              <wp:effectExtent l="0" t="0" r="9525" b="0"/>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902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856E5" w14:textId="77777777" w:rsidR="00461076" w:rsidRPr="00744EF7" w:rsidRDefault="00461076" w:rsidP="00461076">
                          <w:pPr>
                            <w:widowControl w:val="0"/>
                            <w:jc w:val="center"/>
                            <w:rPr>
                              <w:rFonts w:ascii="Franklin Gothic Book" w:hAnsi="Franklin Gothic Book"/>
                              <w:b/>
                              <w:bCs/>
                              <w:caps/>
                              <w:color w:val="000000"/>
                              <w:kern w:val="28"/>
                              <w:sz w:val="20"/>
                              <w:szCs w:val="20"/>
                            </w:rPr>
                          </w:pPr>
                          <w:r w:rsidRPr="00744EF7">
                            <w:rPr>
                              <w:rFonts w:ascii="Franklin Gothic Book" w:hAnsi="Franklin Gothic Book"/>
                              <w:b/>
                              <w:bCs/>
                              <w:caps/>
                              <w:color w:val="000000"/>
                              <w:kern w:val="28"/>
                              <w:sz w:val="20"/>
                              <w:szCs w:val="20"/>
                            </w:rPr>
                            <w:t>Public Health</w:t>
                          </w:r>
                          <w:r w:rsidR="00FF6514" w:rsidRPr="00744EF7">
                            <w:rPr>
                              <w:rFonts w:ascii="Franklin Gothic Book" w:hAnsi="Franklin Gothic Book"/>
                              <w:b/>
                              <w:bCs/>
                              <w:caps/>
                              <w:color w:val="000000"/>
                              <w:kern w:val="28"/>
                              <w:sz w:val="20"/>
                              <w:szCs w:val="20"/>
                            </w:rPr>
                            <w:t xml:space="preserve"> Division</w:t>
                          </w:r>
                        </w:p>
                        <w:p w14:paraId="4C1A7E62" w14:textId="77777777" w:rsidR="00461076" w:rsidRPr="00744EF7" w:rsidRDefault="00461076" w:rsidP="00461076">
                          <w:pPr>
                            <w:widowControl w:val="0"/>
                            <w:jc w:val="center"/>
                            <w:rPr>
                              <w:rFonts w:ascii="Franklin Gothic Book" w:hAnsi="Franklin Gothic Book"/>
                              <w:color w:val="000000"/>
                              <w:kern w:val="28"/>
                              <w:sz w:val="20"/>
                              <w:szCs w:val="20"/>
                            </w:rPr>
                          </w:pPr>
                          <w:r w:rsidRPr="00744EF7">
                            <w:rPr>
                              <w:rFonts w:ascii="Franklin Gothic Book" w:hAnsi="Franklin Gothic Book"/>
                              <w:color w:val="000000"/>
                              <w:kern w:val="28"/>
                              <w:sz w:val="20"/>
                              <w:szCs w:val="20"/>
                            </w:rPr>
                            <w:t>1190 St. Francis Dr., Suite 1050 • P.O. Box 26110 • Santa Fe, New Mexico • 87502</w:t>
                          </w:r>
                        </w:p>
                        <w:p w14:paraId="2F6F64B9" w14:textId="77777777" w:rsidR="00461076" w:rsidRPr="00744EF7" w:rsidRDefault="00461076" w:rsidP="00461076">
                          <w:pPr>
                            <w:spacing w:after="200" w:line="273" w:lineRule="auto"/>
                            <w:jc w:val="center"/>
                            <w:rPr>
                              <w:rFonts w:ascii="Franklin Gothic Book" w:hAnsi="Franklin Gothic Book"/>
                              <w:color w:val="000000"/>
                              <w:kern w:val="28"/>
                              <w:sz w:val="20"/>
                              <w:szCs w:val="20"/>
                              <w:lang w:val="es-MX"/>
                            </w:rPr>
                          </w:pPr>
                          <w:r w:rsidRPr="00744EF7">
                            <w:rPr>
                              <w:rFonts w:ascii="Franklin Gothic Book" w:hAnsi="Franklin Gothic Book"/>
                              <w:color w:val="000000"/>
                              <w:kern w:val="28"/>
                              <w:sz w:val="20"/>
                              <w:szCs w:val="20"/>
                              <w:lang w:val="es-MX"/>
                            </w:rPr>
                            <w:t>(505) 827-2389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FAX: (505) 827-2329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www.nmhealth.org</w:t>
                          </w:r>
                        </w:p>
                        <w:p w14:paraId="5F77CEFE" w14:textId="77777777" w:rsidR="002051BA" w:rsidRPr="00744EF7" w:rsidRDefault="002051BA">
                          <w:pPr>
                            <w:rPr>
                              <w:rFonts w:ascii="Franklin Gothic Book" w:hAnsi="Franklin Gothic Boo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43B95" id="_x0000_t202" coordsize="21600,21600" o:spt="202" path="m,l,21600r21600,l21600,xe">
              <v:stroke joinstyle="miter"/>
              <v:path gradientshapeok="t" o:connecttype="rect"/>
            </v:shapetype>
            <v:shape id="_x0000_s1027" type="#_x0000_t202" style="position:absolute;left:0;text-align:left;margin-left:-59.25pt;margin-top:-35.8pt;width:585.75pt;height:4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1G9wEAANEDAAAOAAAAZHJzL2Uyb0RvYy54bWysU8tu2zAQvBfoPxC817Jd20k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" stroked="f">
              <v:textbox>
                <w:txbxContent>
                  <w:p w14:paraId="63A856E5" w14:textId="77777777" w:rsidR="00461076" w:rsidRPr="00744EF7" w:rsidRDefault="00461076" w:rsidP="00461076">
                    <w:pPr>
                      <w:widowControl w:val="0"/>
                      <w:jc w:val="center"/>
                      <w:rPr>
                        <w:rFonts w:ascii="Franklin Gothic Book" w:hAnsi="Franklin Gothic Book"/>
                        <w:b/>
                        <w:bCs/>
                        <w:caps/>
                        <w:color w:val="000000"/>
                        <w:kern w:val="28"/>
                        <w:sz w:val="20"/>
                        <w:szCs w:val="20"/>
                      </w:rPr>
                    </w:pPr>
                    <w:r w:rsidRPr="00744EF7">
                      <w:rPr>
                        <w:rFonts w:ascii="Franklin Gothic Book" w:hAnsi="Franklin Gothic Book"/>
                        <w:b/>
                        <w:bCs/>
                        <w:caps/>
                        <w:color w:val="000000"/>
                        <w:kern w:val="28"/>
                        <w:sz w:val="20"/>
                        <w:szCs w:val="20"/>
                      </w:rPr>
                      <w:t>Public Health</w:t>
                    </w:r>
                    <w:r w:rsidR="00FF6514" w:rsidRPr="00744EF7">
                      <w:rPr>
                        <w:rFonts w:ascii="Franklin Gothic Book" w:hAnsi="Franklin Gothic Book"/>
                        <w:b/>
                        <w:bCs/>
                        <w:caps/>
                        <w:color w:val="000000"/>
                        <w:kern w:val="28"/>
                        <w:sz w:val="20"/>
                        <w:szCs w:val="20"/>
                      </w:rPr>
                      <w:t xml:space="preserve"> Division</w:t>
                    </w:r>
                  </w:p>
                  <w:p w14:paraId="4C1A7E62" w14:textId="77777777" w:rsidR="00461076" w:rsidRPr="00744EF7" w:rsidRDefault="00461076" w:rsidP="00461076">
                    <w:pPr>
                      <w:widowControl w:val="0"/>
                      <w:jc w:val="center"/>
                      <w:rPr>
                        <w:rFonts w:ascii="Franklin Gothic Book" w:hAnsi="Franklin Gothic Book"/>
                        <w:color w:val="000000"/>
                        <w:kern w:val="28"/>
                        <w:sz w:val="20"/>
                        <w:szCs w:val="20"/>
                      </w:rPr>
                    </w:pPr>
                    <w:r w:rsidRPr="00744EF7">
                      <w:rPr>
                        <w:rFonts w:ascii="Franklin Gothic Book" w:hAnsi="Franklin Gothic Book"/>
                        <w:color w:val="000000"/>
                        <w:kern w:val="28"/>
                        <w:sz w:val="20"/>
                        <w:szCs w:val="20"/>
                      </w:rPr>
                      <w:t>1190 St. Francis Dr., Suite 1050 • P.O. Box 26110 • Santa Fe, New Mexico • 87502</w:t>
                    </w:r>
                  </w:p>
                  <w:p w14:paraId="2F6F64B9" w14:textId="77777777" w:rsidR="00461076" w:rsidRPr="00744EF7" w:rsidRDefault="00461076" w:rsidP="00461076">
                    <w:pPr>
                      <w:spacing w:after="200" w:line="273" w:lineRule="auto"/>
                      <w:jc w:val="center"/>
                      <w:rPr>
                        <w:rFonts w:ascii="Franklin Gothic Book" w:hAnsi="Franklin Gothic Book"/>
                        <w:color w:val="000000"/>
                        <w:kern w:val="28"/>
                        <w:sz w:val="20"/>
                        <w:szCs w:val="20"/>
                        <w:lang w:val="es-MX"/>
                      </w:rPr>
                    </w:pPr>
                    <w:r w:rsidRPr="00744EF7">
                      <w:rPr>
                        <w:rFonts w:ascii="Franklin Gothic Book" w:hAnsi="Franklin Gothic Book"/>
                        <w:color w:val="000000"/>
                        <w:kern w:val="28"/>
                        <w:sz w:val="20"/>
                        <w:szCs w:val="20"/>
                        <w:lang w:val="es-MX"/>
                      </w:rPr>
                      <w:t>(505) 827-2389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FAX: (505) 827-2329</w:t>
                    </w:r>
                    <w:r w:rsidRPr="00744EF7">
                      <w:rPr>
                        <w:rFonts w:ascii="Franklin Gothic Book" w:hAnsi="Franklin Gothic Book"/>
                        <w:color w:val="000000"/>
                        <w:kern w:val="28"/>
                        <w:sz w:val="20"/>
                        <w:szCs w:val="20"/>
                      </w:rPr>
                      <w:t xml:space="preserve"> • </w:t>
                    </w:r>
                    <w:r w:rsidRPr="00744EF7">
                      <w:rPr>
                        <w:rFonts w:ascii="Franklin Gothic Book" w:hAnsi="Franklin Gothic Book"/>
                        <w:color w:val="000000"/>
                        <w:kern w:val="28"/>
                        <w:sz w:val="20"/>
                        <w:szCs w:val="20"/>
                        <w:lang w:val="es-MX"/>
                      </w:rPr>
                      <w:t>www.nmhealth.org</w:t>
                    </w:r>
                  </w:p>
                  <w:p w14:paraId="5F77CEFE" w14:textId="77777777" w:rsidR="002051BA" w:rsidRPr="00744EF7" w:rsidRDefault="002051BA">
                    <w:pPr>
                      <w:rPr>
                        <w:rFonts w:ascii="Franklin Gothic Book" w:hAnsi="Franklin Gothic Book"/>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5A106" w14:textId="77777777" w:rsidR="0016398B" w:rsidRDefault="0016398B" w:rsidP="001F7AC3">
      <w:r>
        <w:separator/>
      </w:r>
    </w:p>
  </w:footnote>
  <w:footnote w:type="continuationSeparator" w:id="0">
    <w:p w14:paraId="6C2A5932" w14:textId="77777777" w:rsidR="0016398B" w:rsidRDefault="0016398B" w:rsidP="001F7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BE2E" w14:textId="0E37034F" w:rsidR="00F40056" w:rsidRDefault="00F40056" w:rsidP="00F40056">
    <w:pPr>
      <w:pStyle w:val="Header"/>
      <w:jc w:val="center"/>
    </w:pPr>
    <w:r>
      <w:rPr>
        <w:noProof/>
        <w:sz w:val="24"/>
        <w:szCs w:val="24"/>
      </w:rPr>
      <w:drawing>
        <wp:inline distT="0" distB="0" distL="0" distR="0" wp14:anchorId="6F86B57A" wp14:editId="5720B9EE">
          <wp:extent cx="6737269" cy="989965"/>
          <wp:effectExtent l="0" t="0" r="6985" b="635"/>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789578" cy="9976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DDC9" w14:textId="77777777" w:rsidR="00AF0ABF" w:rsidRDefault="00467729" w:rsidP="0076097C">
    <w:pPr>
      <w:pStyle w:val="Header"/>
      <w:tabs>
        <w:tab w:val="left" w:pos="240"/>
      </w:tabs>
      <w:ind w:left="-90"/>
      <w:jc w:val="center"/>
      <w:rPr>
        <w:noProof/>
        <w:sz w:val="24"/>
        <w:szCs w:val="24"/>
      </w:rPr>
    </w:pPr>
    <w:r>
      <w:rPr>
        <w:noProof/>
        <w:sz w:val="24"/>
        <w:szCs w:val="24"/>
      </w:rPr>
      <w:drawing>
        <wp:inline distT="0" distB="0" distL="0" distR="0" wp14:anchorId="4CE58083" wp14:editId="1B80095F">
          <wp:extent cx="5943600" cy="99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943600" cy="990600"/>
                  </a:xfrm>
                  <a:prstGeom prst="rect">
                    <a:avLst/>
                  </a:prstGeom>
                </pic:spPr>
              </pic:pic>
            </a:graphicData>
          </a:graphic>
        </wp:inline>
      </w:drawing>
    </w:r>
  </w:p>
  <w:p w14:paraId="6EB12083" w14:textId="77777777" w:rsidR="003162BA" w:rsidRDefault="003162BA" w:rsidP="00AF0ABF">
    <w:pPr>
      <w:pStyle w:val="Header"/>
      <w:tabs>
        <w:tab w:val="left" w:pos="2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311E2"/>
    <w:multiLevelType w:val="hybridMultilevel"/>
    <w:tmpl w:val="8B7ECD20"/>
    <w:lvl w:ilvl="0" w:tplc="C118494A">
      <w:start w:val="1"/>
      <w:numFmt w:val="decimal"/>
      <w:lvlText w:val="%1."/>
      <w:lvlJc w:val="left"/>
      <w:pPr>
        <w:tabs>
          <w:tab w:val="num" w:pos="720"/>
        </w:tabs>
        <w:ind w:left="720" w:hanging="360"/>
      </w:pPr>
    </w:lvl>
    <w:lvl w:ilvl="1" w:tplc="FFA854F4" w:tentative="1">
      <w:start w:val="1"/>
      <w:numFmt w:val="decimal"/>
      <w:lvlText w:val="%2."/>
      <w:lvlJc w:val="left"/>
      <w:pPr>
        <w:tabs>
          <w:tab w:val="num" w:pos="1440"/>
        </w:tabs>
        <w:ind w:left="1440" w:hanging="360"/>
      </w:pPr>
    </w:lvl>
    <w:lvl w:ilvl="2" w:tplc="74A2F5A4" w:tentative="1">
      <w:start w:val="1"/>
      <w:numFmt w:val="decimal"/>
      <w:lvlText w:val="%3."/>
      <w:lvlJc w:val="left"/>
      <w:pPr>
        <w:tabs>
          <w:tab w:val="num" w:pos="2160"/>
        </w:tabs>
        <w:ind w:left="2160" w:hanging="360"/>
      </w:pPr>
    </w:lvl>
    <w:lvl w:ilvl="3" w:tplc="37AE6A68" w:tentative="1">
      <w:start w:val="1"/>
      <w:numFmt w:val="decimal"/>
      <w:lvlText w:val="%4."/>
      <w:lvlJc w:val="left"/>
      <w:pPr>
        <w:tabs>
          <w:tab w:val="num" w:pos="2880"/>
        </w:tabs>
        <w:ind w:left="2880" w:hanging="360"/>
      </w:pPr>
    </w:lvl>
    <w:lvl w:ilvl="4" w:tplc="946C6876" w:tentative="1">
      <w:start w:val="1"/>
      <w:numFmt w:val="decimal"/>
      <w:lvlText w:val="%5."/>
      <w:lvlJc w:val="left"/>
      <w:pPr>
        <w:tabs>
          <w:tab w:val="num" w:pos="3600"/>
        </w:tabs>
        <w:ind w:left="3600" w:hanging="360"/>
      </w:pPr>
    </w:lvl>
    <w:lvl w:ilvl="5" w:tplc="D7A0A076" w:tentative="1">
      <w:start w:val="1"/>
      <w:numFmt w:val="decimal"/>
      <w:lvlText w:val="%6."/>
      <w:lvlJc w:val="left"/>
      <w:pPr>
        <w:tabs>
          <w:tab w:val="num" w:pos="4320"/>
        </w:tabs>
        <w:ind w:left="4320" w:hanging="360"/>
      </w:pPr>
    </w:lvl>
    <w:lvl w:ilvl="6" w:tplc="48F08CEC" w:tentative="1">
      <w:start w:val="1"/>
      <w:numFmt w:val="decimal"/>
      <w:lvlText w:val="%7."/>
      <w:lvlJc w:val="left"/>
      <w:pPr>
        <w:tabs>
          <w:tab w:val="num" w:pos="5040"/>
        </w:tabs>
        <w:ind w:left="5040" w:hanging="360"/>
      </w:pPr>
    </w:lvl>
    <w:lvl w:ilvl="7" w:tplc="B8DEC84C" w:tentative="1">
      <w:start w:val="1"/>
      <w:numFmt w:val="decimal"/>
      <w:lvlText w:val="%8."/>
      <w:lvlJc w:val="left"/>
      <w:pPr>
        <w:tabs>
          <w:tab w:val="num" w:pos="5760"/>
        </w:tabs>
        <w:ind w:left="5760" w:hanging="360"/>
      </w:pPr>
    </w:lvl>
    <w:lvl w:ilvl="8" w:tplc="84040A30" w:tentative="1">
      <w:start w:val="1"/>
      <w:numFmt w:val="decimal"/>
      <w:lvlText w:val="%9."/>
      <w:lvlJc w:val="left"/>
      <w:pPr>
        <w:tabs>
          <w:tab w:val="num" w:pos="6480"/>
        </w:tabs>
        <w:ind w:left="6480" w:hanging="360"/>
      </w:pPr>
    </w:lvl>
  </w:abstractNum>
  <w:abstractNum w:abstractNumId="1" w15:restartNumberingAfterBreak="0">
    <w:nsid w:val="660940CC"/>
    <w:multiLevelType w:val="hybridMultilevel"/>
    <w:tmpl w:val="080E5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0733899">
    <w:abstractNumId w:val="0"/>
  </w:num>
  <w:num w:numId="2" w16cid:durableId="1876577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gutterAtTop/>
  <w:proofState w:spelling="clean"/>
  <w:attachedTemplate r:id="rId1"/>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NDECQgsDU2MzU1MLcyUdpeDU4uLM/DyQApNaAKP7XGssAAAA"/>
  </w:docVars>
  <w:rsids>
    <w:rsidRoot w:val="0016398B"/>
    <w:rsid w:val="00011DC0"/>
    <w:rsid w:val="00012EBD"/>
    <w:rsid w:val="00022985"/>
    <w:rsid w:val="00022CBD"/>
    <w:rsid w:val="00026A2C"/>
    <w:rsid w:val="00040E3D"/>
    <w:rsid w:val="00052049"/>
    <w:rsid w:val="0006599E"/>
    <w:rsid w:val="000A51B3"/>
    <w:rsid w:val="000C3443"/>
    <w:rsid w:val="000E2227"/>
    <w:rsid w:val="000F0771"/>
    <w:rsid w:val="0010590E"/>
    <w:rsid w:val="00106E59"/>
    <w:rsid w:val="001261D3"/>
    <w:rsid w:val="0016398B"/>
    <w:rsid w:val="00193675"/>
    <w:rsid w:val="00194F4A"/>
    <w:rsid w:val="001B2166"/>
    <w:rsid w:val="001D7041"/>
    <w:rsid w:val="001F1CDD"/>
    <w:rsid w:val="001F7AC3"/>
    <w:rsid w:val="002051BA"/>
    <w:rsid w:val="00235E0B"/>
    <w:rsid w:val="00255EF1"/>
    <w:rsid w:val="002B6D3C"/>
    <w:rsid w:val="002D1A5E"/>
    <w:rsid w:val="002D6CB3"/>
    <w:rsid w:val="002E17D0"/>
    <w:rsid w:val="002E3CE3"/>
    <w:rsid w:val="002F734D"/>
    <w:rsid w:val="003162BA"/>
    <w:rsid w:val="00323F54"/>
    <w:rsid w:val="003A1848"/>
    <w:rsid w:val="003A4AF8"/>
    <w:rsid w:val="003D5FF5"/>
    <w:rsid w:val="003E6DDB"/>
    <w:rsid w:val="0040339E"/>
    <w:rsid w:val="00413AFC"/>
    <w:rsid w:val="00422270"/>
    <w:rsid w:val="00450F21"/>
    <w:rsid w:val="00461076"/>
    <w:rsid w:val="00467729"/>
    <w:rsid w:val="00470AD3"/>
    <w:rsid w:val="00472B5A"/>
    <w:rsid w:val="0048759E"/>
    <w:rsid w:val="00493A3A"/>
    <w:rsid w:val="0049583C"/>
    <w:rsid w:val="00496012"/>
    <w:rsid w:val="004969E5"/>
    <w:rsid w:val="004C1748"/>
    <w:rsid w:val="004C4E64"/>
    <w:rsid w:val="004D134A"/>
    <w:rsid w:val="005055A4"/>
    <w:rsid w:val="005365A9"/>
    <w:rsid w:val="00552181"/>
    <w:rsid w:val="005930A8"/>
    <w:rsid w:val="005A243B"/>
    <w:rsid w:val="005F3D40"/>
    <w:rsid w:val="006068BD"/>
    <w:rsid w:val="00613589"/>
    <w:rsid w:val="006168A9"/>
    <w:rsid w:val="00623C0C"/>
    <w:rsid w:val="006500F4"/>
    <w:rsid w:val="00652D24"/>
    <w:rsid w:val="00680EE3"/>
    <w:rsid w:val="00693C88"/>
    <w:rsid w:val="006B08A2"/>
    <w:rsid w:val="006D4D7B"/>
    <w:rsid w:val="006E0036"/>
    <w:rsid w:val="006E37ED"/>
    <w:rsid w:val="006F1980"/>
    <w:rsid w:val="007224EF"/>
    <w:rsid w:val="00740C8C"/>
    <w:rsid w:val="007432B2"/>
    <w:rsid w:val="00743A8F"/>
    <w:rsid w:val="00744AF6"/>
    <w:rsid w:val="00744EF7"/>
    <w:rsid w:val="00751EE7"/>
    <w:rsid w:val="0076097C"/>
    <w:rsid w:val="00776208"/>
    <w:rsid w:val="007816DF"/>
    <w:rsid w:val="0078282D"/>
    <w:rsid w:val="007857AE"/>
    <w:rsid w:val="0079383A"/>
    <w:rsid w:val="007A33CD"/>
    <w:rsid w:val="007E2768"/>
    <w:rsid w:val="007F4870"/>
    <w:rsid w:val="007F645E"/>
    <w:rsid w:val="0080361E"/>
    <w:rsid w:val="00805F4E"/>
    <w:rsid w:val="00836DE1"/>
    <w:rsid w:val="00865575"/>
    <w:rsid w:val="0087022F"/>
    <w:rsid w:val="008838F4"/>
    <w:rsid w:val="00890E77"/>
    <w:rsid w:val="008A50AD"/>
    <w:rsid w:val="008A6713"/>
    <w:rsid w:val="008C12BE"/>
    <w:rsid w:val="008E0BE4"/>
    <w:rsid w:val="008F0EC7"/>
    <w:rsid w:val="00911709"/>
    <w:rsid w:val="00944810"/>
    <w:rsid w:val="00953657"/>
    <w:rsid w:val="00960B1C"/>
    <w:rsid w:val="00966B38"/>
    <w:rsid w:val="00970ED0"/>
    <w:rsid w:val="00996B90"/>
    <w:rsid w:val="009B5989"/>
    <w:rsid w:val="00A05823"/>
    <w:rsid w:val="00A159BF"/>
    <w:rsid w:val="00A843E2"/>
    <w:rsid w:val="00A9317A"/>
    <w:rsid w:val="00A952C4"/>
    <w:rsid w:val="00AA1F38"/>
    <w:rsid w:val="00AF0ABF"/>
    <w:rsid w:val="00B35495"/>
    <w:rsid w:val="00B4528C"/>
    <w:rsid w:val="00B52207"/>
    <w:rsid w:val="00B679EF"/>
    <w:rsid w:val="00B71720"/>
    <w:rsid w:val="00B91895"/>
    <w:rsid w:val="00BA0DA2"/>
    <w:rsid w:val="00BA7B5B"/>
    <w:rsid w:val="00BB6E19"/>
    <w:rsid w:val="00BB7883"/>
    <w:rsid w:val="00BE63B6"/>
    <w:rsid w:val="00C01FF2"/>
    <w:rsid w:val="00C047C7"/>
    <w:rsid w:val="00C24616"/>
    <w:rsid w:val="00C345FF"/>
    <w:rsid w:val="00C65816"/>
    <w:rsid w:val="00C8207C"/>
    <w:rsid w:val="00C85BF4"/>
    <w:rsid w:val="00C902D3"/>
    <w:rsid w:val="00C94B84"/>
    <w:rsid w:val="00CA53DF"/>
    <w:rsid w:val="00CA6AC2"/>
    <w:rsid w:val="00CC00DB"/>
    <w:rsid w:val="00CC439A"/>
    <w:rsid w:val="00CD579B"/>
    <w:rsid w:val="00D52111"/>
    <w:rsid w:val="00D556B6"/>
    <w:rsid w:val="00D608BE"/>
    <w:rsid w:val="00D6364A"/>
    <w:rsid w:val="00D675F0"/>
    <w:rsid w:val="00D7400A"/>
    <w:rsid w:val="00D80833"/>
    <w:rsid w:val="00D841CD"/>
    <w:rsid w:val="00DA036A"/>
    <w:rsid w:val="00DA1CE3"/>
    <w:rsid w:val="00DB4296"/>
    <w:rsid w:val="00DB51B5"/>
    <w:rsid w:val="00DB7943"/>
    <w:rsid w:val="00DC1774"/>
    <w:rsid w:val="00DC2670"/>
    <w:rsid w:val="00DD107D"/>
    <w:rsid w:val="00DD228D"/>
    <w:rsid w:val="00DD58EF"/>
    <w:rsid w:val="00DF5861"/>
    <w:rsid w:val="00E1099E"/>
    <w:rsid w:val="00E2790F"/>
    <w:rsid w:val="00E62249"/>
    <w:rsid w:val="00E66A4E"/>
    <w:rsid w:val="00E72F37"/>
    <w:rsid w:val="00EA294D"/>
    <w:rsid w:val="00EC712B"/>
    <w:rsid w:val="00EE294A"/>
    <w:rsid w:val="00F17DE0"/>
    <w:rsid w:val="00F36761"/>
    <w:rsid w:val="00F40056"/>
    <w:rsid w:val="00F53247"/>
    <w:rsid w:val="00F57EF7"/>
    <w:rsid w:val="00F73452"/>
    <w:rsid w:val="00FB25B8"/>
    <w:rsid w:val="00FE6595"/>
    <w:rsid w:val="00FF012C"/>
    <w:rsid w:val="00FF6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FFB60D"/>
  <w15:chartTrackingRefBased/>
  <w15:docId w15:val="{81F11360-1E58-4EF0-98C8-8CFB97F6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1B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AC3"/>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1F7AC3"/>
  </w:style>
  <w:style w:type="paragraph" w:styleId="Footer">
    <w:name w:val="footer"/>
    <w:basedOn w:val="Normal"/>
    <w:link w:val="FooterChar"/>
    <w:uiPriority w:val="99"/>
    <w:unhideWhenUsed/>
    <w:rsid w:val="001F7AC3"/>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1F7AC3"/>
  </w:style>
  <w:style w:type="paragraph" w:styleId="BalloonText">
    <w:name w:val="Balloon Text"/>
    <w:basedOn w:val="Normal"/>
    <w:link w:val="BalloonTextChar"/>
    <w:uiPriority w:val="99"/>
    <w:semiHidden/>
    <w:unhideWhenUsed/>
    <w:rsid w:val="001F7AC3"/>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F7AC3"/>
    <w:rPr>
      <w:rFonts w:ascii="Tahoma" w:hAnsi="Tahoma" w:cs="Tahoma"/>
      <w:sz w:val="16"/>
      <w:szCs w:val="16"/>
    </w:rPr>
  </w:style>
  <w:style w:type="paragraph" w:styleId="ListParagraph">
    <w:name w:val="List Paragraph"/>
    <w:basedOn w:val="Normal"/>
    <w:uiPriority w:val="34"/>
    <w:qFormat/>
    <w:rsid w:val="00DB4296"/>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F4870"/>
    <w:rPr>
      <w:color w:val="0563C1" w:themeColor="hyperlink"/>
      <w:u w:val="single"/>
    </w:rPr>
  </w:style>
  <w:style w:type="character" w:styleId="UnresolvedMention">
    <w:name w:val="Unresolved Mention"/>
    <w:basedOn w:val="DefaultParagraphFont"/>
    <w:uiPriority w:val="99"/>
    <w:semiHidden/>
    <w:unhideWhenUsed/>
    <w:rsid w:val="007F4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330471">
      <w:bodyDiv w:val="1"/>
      <w:marLeft w:val="0"/>
      <w:marRight w:val="0"/>
      <w:marTop w:val="0"/>
      <w:marBottom w:val="0"/>
      <w:divBdr>
        <w:top w:val="none" w:sz="0" w:space="0" w:color="auto"/>
        <w:left w:val="none" w:sz="0" w:space="0" w:color="auto"/>
        <w:bottom w:val="none" w:sz="0" w:space="0" w:color="auto"/>
        <w:right w:val="none" w:sz="0" w:space="0" w:color="auto"/>
      </w:divBdr>
      <w:divsChild>
        <w:div w:id="1889417726">
          <w:marLeft w:val="547"/>
          <w:marRight w:val="0"/>
          <w:marTop w:val="0"/>
          <w:marBottom w:val="0"/>
          <w:divBdr>
            <w:top w:val="none" w:sz="0" w:space="0" w:color="auto"/>
            <w:left w:val="none" w:sz="0" w:space="0" w:color="auto"/>
            <w:bottom w:val="none" w:sz="0" w:space="0" w:color="auto"/>
            <w:right w:val="none" w:sz="0" w:space="0" w:color="auto"/>
          </w:divBdr>
        </w:div>
        <w:div w:id="1934976354">
          <w:marLeft w:val="547"/>
          <w:marRight w:val="0"/>
          <w:marTop w:val="0"/>
          <w:marBottom w:val="0"/>
          <w:divBdr>
            <w:top w:val="none" w:sz="0" w:space="0" w:color="auto"/>
            <w:left w:val="none" w:sz="0" w:space="0" w:color="auto"/>
            <w:bottom w:val="none" w:sz="0" w:space="0" w:color="auto"/>
            <w:right w:val="none" w:sz="0" w:space="0" w:color="auto"/>
          </w:divBdr>
        </w:div>
        <w:div w:id="8573526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arn.nasn.org/courses/44058" TargetMode="External"/><Relationship Id="rId18" Type="http://schemas.openxmlformats.org/officeDocument/2006/relationships/hyperlink" Target="http://www.jdrf.org/" TargetMode="External"/><Relationship Id="rId26" Type="http://schemas.openxmlformats.org/officeDocument/2006/relationships/oleObject" Target="embeddings/oleObject4.bin"/><Relationship Id="rId21" Type="http://schemas.openxmlformats.org/officeDocument/2006/relationships/image" Target="media/image3.emf"/><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diabetes.org/sites/default/files/2022-11/School-guide-final-11-16-22.pdf" TargetMode="External"/><Relationship Id="rId17" Type="http://schemas.openxmlformats.org/officeDocument/2006/relationships/hyperlink" Target="https://www.diabetes.org/resources/know-your-rights/safe-at-school-state-laws/training-resources-school-staff/diabetes-care-tasks-school" TargetMode="External"/><Relationship Id="rId25" Type="http://schemas.openxmlformats.org/officeDocument/2006/relationships/image" Target="media/image5.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iabetes.org/sites/default/files/2022-11/School-guide-final-11-16-22.pdf" TargetMode="External"/><Relationship Id="rId20" Type="http://schemas.openxmlformats.org/officeDocument/2006/relationships/oleObject" Target="embeddings/oleObject1.bin"/><Relationship Id="rId29" Type="http://schemas.openxmlformats.org/officeDocument/2006/relationships/hyperlink" Target="mailto:Vicki.Casias@doh.nm.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PowerPoint_Presentation.pptx"/><Relationship Id="rId24" Type="http://schemas.openxmlformats.org/officeDocument/2006/relationships/oleObject" Target="embeddings/oleObject3.bin"/><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mhealth.org/publication/view/guide/4242/" TargetMode="External"/><Relationship Id="rId23" Type="http://schemas.openxmlformats.org/officeDocument/2006/relationships/image" Target="media/image4.emf"/><Relationship Id="rId28" Type="http://schemas.openxmlformats.org/officeDocument/2006/relationships/hyperlink" Target="mailto:Katherine.Larose@doh.nm.gov" TargetMode="External"/><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2.emf"/><Relationship Id="rId31" Type="http://schemas.openxmlformats.org/officeDocument/2006/relationships/hyperlink" Target="mailto:Maricelda.Pisana@doh.nm.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ih1NXYx2k9g&amp;list=PL3DE9DDE8EB2A2E56" TargetMode="External"/><Relationship Id="rId22" Type="http://schemas.openxmlformats.org/officeDocument/2006/relationships/oleObject" Target="embeddings/oleObject2.bin"/><Relationship Id="rId27" Type="http://schemas.openxmlformats.org/officeDocument/2006/relationships/hyperlink" Target="mailto:Ashley.garcia@ped.nm.gov" TargetMode="External"/><Relationship Id="rId30" Type="http://schemas.openxmlformats.org/officeDocument/2006/relationships/hyperlink" Target="mailto:Crista.Pierce@doh.nm.gov"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I:\Travel%20Conference%20June%202022\Letterhead_PH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8031D93173E640A7284E32C5E7E92A" ma:contentTypeVersion="0" ma:contentTypeDescription="Create a new document." ma:contentTypeScope="" ma:versionID="4a8223ed3e2d5ae181977f89d821fb1d">
  <xsd:schema xmlns:xsd="http://www.w3.org/2001/XMLSchema" xmlns:xs="http://www.w3.org/2001/XMLSchema" xmlns:p="http://schemas.microsoft.com/office/2006/metadata/properties" targetNamespace="http://schemas.microsoft.com/office/2006/metadata/properties" ma:root="true" ma:fieldsID="c3ac1d618640bc2c24c6bd9b51890dc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93666-1804-465F-932C-B13BC99C6B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67B34-93BB-48B2-8383-EAB962356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D9B8E3-51D4-464C-B492-AA9103BF1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Letterhead_PHD</Template>
  <TotalTime>11</TotalTime>
  <Pages>3</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Crista Pierce</dc:creator>
  <cp:keywords/>
  <cp:lastModifiedBy>Pierce, Crista, DOH</cp:lastModifiedBy>
  <cp:revision>6</cp:revision>
  <cp:lastPrinted>2012-10-12T17:49:00Z</cp:lastPrinted>
  <dcterms:created xsi:type="dcterms:W3CDTF">2023-07-17T20:05:00Z</dcterms:created>
  <dcterms:modified xsi:type="dcterms:W3CDTF">2024-01-25T22:11:00Z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0x010100218031D93173E640A7284E32C5E7E92A</vt:lpwstr>
  </property>
</Properties>
</file>